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BBD9" w14:textId="77777777" w:rsidR="000B1410" w:rsidRDefault="00E405C6">
      <w:pPr>
        <w:pStyle w:val="Title"/>
      </w:pPr>
      <w:r>
        <w:rPr>
          <w:color w:val="17365D"/>
        </w:rPr>
        <w:t>Tau</w:t>
      </w:r>
      <w:r>
        <w:rPr>
          <w:color w:val="17365D"/>
          <w:spacing w:val="34"/>
        </w:rPr>
        <w:t xml:space="preserve"> </w:t>
      </w:r>
      <w:r>
        <w:rPr>
          <w:color w:val="17365D"/>
        </w:rPr>
        <w:t>Grant</w:t>
      </w:r>
      <w:r>
        <w:rPr>
          <w:color w:val="17365D"/>
          <w:spacing w:val="34"/>
        </w:rPr>
        <w:t xml:space="preserve"> </w:t>
      </w:r>
      <w:r>
        <w:rPr>
          <w:color w:val="17365D"/>
        </w:rPr>
        <w:t>Application</w:t>
      </w:r>
      <w:r>
        <w:rPr>
          <w:color w:val="17365D"/>
          <w:spacing w:val="34"/>
        </w:rPr>
        <w:t xml:space="preserve"> </w:t>
      </w:r>
      <w:r>
        <w:rPr>
          <w:color w:val="17365D"/>
          <w:spacing w:val="-4"/>
        </w:rPr>
        <w:t>FY25</w:t>
      </w:r>
    </w:p>
    <w:p w14:paraId="18CA56D1" w14:textId="77777777" w:rsidR="000B1410" w:rsidRDefault="00E405C6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25AB40" wp14:editId="0C2795C9">
                <wp:simplePos x="0" y="0"/>
                <wp:positionH relativeFrom="page">
                  <wp:posOffset>895985</wp:posOffset>
                </wp:positionH>
                <wp:positionV relativeFrom="paragraph">
                  <wp:posOffset>60573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1D4AC" id="Graphic 6" o:spid="_x0000_s1026" style="position:absolute;margin-left:70.55pt;margin-top:4.75pt;width:47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" path="m,l5980429,e" filled="f" strokecolor="#4f81bd" strokeweight="1.5pt">
                <v:path arrowok="t"/>
                <w10:wrap type="topAndBottom" anchorx="page"/>
              </v:shape>
            </w:pict>
          </mc:Fallback>
        </mc:AlternateContent>
      </w:r>
    </w:p>
    <w:p w14:paraId="25714CD8" w14:textId="77777777" w:rsidR="000B1410" w:rsidRDefault="00E405C6">
      <w:pPr>
        <w:spacing w:before="110" w:line="353" w:lineRule="exact"/>
        <w:ind w:left="140"/>
        <w:rPr>
          <w:i/>
          <w:sz w:val="29"/>
        </w:rPr>
      </w:pPr>
      <w:r>
        <w:rPr>
          <w:i/>
          <w:color w:val="4F81BD"/>
          <w:spacing w:val="9"/>
          <w:sz w:val="29"/>
        </w:rPr>
        <w:t>Allegany</w:t>
      </w:r>
      <w:r>
        <w:rPr>
          <w:i/>
          <w:color w:val="4F81BD"/>
          <w:spacing w:val="5"/>
          <w:sz w:val="29"/>
        </w:rPr>
        <w:t xml:space="preserve"> </w:t>
      </w:r>
      <w:r>
        <w:rPr>
          <w:i/>
          <w:color w:val="4F81BD"/>
          <w:spacing w:val="9"/>
          <w:sz w:val="29"/>
        </w:rPr>
        <w:t>Franciscan</w:t>
      </w:r>
      <w:r>
        <w:rPr>
          <w:i/>
          <w:color w:val="4F81BD"/>
          <w:spacing w:val="6"/>
          <w:sz w:val="29"/>
        </w:rPr>
        <w:t xml:space="preserve"> </w:t>
      </w:r>
      <w:r>
        <w:rPr>
          <w:i/>
          <w:color w:val="4F81BD"/>
          <w:spacing w:val="7"/>
          <w:sz w:val="29"/>
        </w:rPr>
        <w:t>Ministries</w:t>
      </w:r>
    </w:p>
    <w:p w14:paraId="069DC7CC" w14:textId="77777777" w:rsidR="000B1410" w:rsidRDefault="00E405C6">
      <w:pPr>
        <w:pStyle w:val="Heading2"/>
        <w:spacing w:line="340" w:lineRule="exact"/>
      </w:pPr>
      <w:r>
        <w:rPr>
          <w:color w:val="365F91"/>
          <w:spacing w:val="-2"/>
        </w:rPr>
        <w:t>Contact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Information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Verified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and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Tau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Grant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Web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Page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Reviewed</w:t>
      </w:r>
      <w:r>
        <w:rPr>
          <w:color w:val="FF0000"/>
          <w:spacing w:val="-2"/>
        </w:rPr>
        <w:t>*</w:t>
      </w:r>
    </w:p>
    <w:p w14:paraId="6E06A1F7" w14:textId="77777777" w:rsidR="000B1410" w:rsidRDefault="00E405C6">
      <w:pPr>
        <w:pStyle w:val="Heading3"/>
      </w:pPr>
      <w:r>
        <w:rPr>
          <w:color w:val="2969B0"/>
          <w:spacing w:val="-2"/>
        </w:rPr>
        <w:t>Before</w:t>
      </w:r>
      <w:r>
        <w:rPr>
          <w:color w:val="2969B0"/>
          <w:spacing w:val="-11"/>
        </w:rPr>
        <w:t xml:space="preserve"> </w:t>
      </w:r>
      <w:r>
        <w:rPr>
          <w:color w:val="2969B0"/>
          <w:spacing w:val="-2"/>
        </w:rPr>
        <w:t>completing</w:t>
      </w:r>
      <w:r>
        <w:rPr>
          <w:color w:val="2969B0"/>
          <w:spacing w:val="-11"/>
        </w:rPr>
        <w:t xml:space="preserve"> </w:t>
      </w:r>
      <w:r>
        <w:rPr>
          <w:color w:val="2969B0"/>
          <w:spacing w:val="-2"/>
        </w:rPr>
        <w:t>this</w:t>
      </w:r>
      <w:r>
        <w:rPr>
          <w:color w:val="2969B0"/>
          <w:spacing w:val="-11"/>
        </w:rPr>
        <w:t xml:space="preserve"> </w:t>
      </w:r>
      <w:r>
        <w:rPr>
          <w:color w:val="2969B0"/>
          <w:spacing w:val="-2"/>
        </w:rPr>
        <w:t>application:</w:t>
      </w:r>
    </w:p>
    <w:p w14:paraId="0F807E2A" w14:textId="77777777" w:rsidR="000B1410" w:rsidRDefault="00E405C6">
      <w:pPr>
        <w:ind w:left="140"/>
        <w:rPr>
          <w:b/>
          <w:sz w:val="24"/>
        </w:rPr>
      </w:pPr>
      <w:r>
        <w:rPr>
          <w:b/>
          <w:color w:val="2969B0"/>
          <w:sz w:val="24"/>
        </w:rPr>
        <w:t>1)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Review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z w:val="24"/>
        </w:rPr>
        <w:t>and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verify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your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organization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and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user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z w:val="24"/>
        </w:rPr>
        <w:t>contact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z w:val="24"/>
        </w:rPr>
        <w:t>record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z w:val="24"/>
        </w:rPr>
        <w:t>above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z w:val="24"/>
        </w:rPr>
        <w:t>is</w:t>
      </w:r>
      <w:r>
        <w:rPr>
          <w:b/>
          <w:color w:val="2969B0"/>
          <w:spacing w:val="-7"/>
          <w:sz w:val="24"/>
        </w:rPr>
        <w:t xml:space="preserve"> </w:t>
      </w:r>
      <w:proofErr w:type="gramStart"/>
      <w:r>
        <w:rPr>
          <w:b/>
          <w:color w:val="2969B0"/>
          <w:sz w:val="24"/>
        </w:rPr>
        <w:t>up-to-date</w:t>
      </w:r>
      <w:proofErr w:type="gramEnd"/>
      <w:r>
        <w:rPr>
          <w:b/>
          <w:color w:val="2969B0"/>
          <w:sz w:val="24"/>
        </w:rPr>
        <w:t>.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If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z w:val="24"/>
        </w:rPr>
        <w:t>needed, edit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the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information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using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the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pencil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icon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next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to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the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“Applicant”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and/or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 xml:space="preserve">“Organization” </w:t>
      </w:r>
      <w:r>
        <w:rPr>
          <w:b/>
          <w:color w:val="2969B0"/>
          <w:spacing w:val="-2"/>
          <w:sz w:val="24"/>
        </w:rPr>
        <w:t>section(s)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>and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>click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Save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>(contact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Carla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>Batts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>at</w:t>
      </w:r>
      <w:r>
        <w:rPr>
          <w:b/>
          <w:color w:val="2969B0"/>
          <w:spacing w:val="-6"/>
          <w:sz w:val="24"/>
        </w:rPr>
        <w:t xml:space="preserve"> </w:t>
      </w:r>
      <w:hyperlink r:id="rId7">
        <w:r>
          <w:rPr>
            <w:b/>
            <w:color w:val="2969B0"/>
            <w:spacing w:val="-2"/>
            <w:sz w:val="24"/>
          </w:rPr>
          <w:t>cbatts@afmfl.org</w:t>
        </w:r>
      </w:hyperlink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if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>you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need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assistance)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AND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 xml:space="preserve">2) </w:t>
      </w:r>
      <w:r>
        <w:rPr>
          <w:b/>
          <w:color w:val="2969B0"/>
          <w:sz w:val="24"/>
        </w:rPr>
        <w:t xml:space="preserve">Review the </w:t>
      </w:r>
      <w:hyperlink r:id="rId8">
        <w:r>
          <w:rPr>
            <w:b/>
            <w:color w:val="2969B0"/>
            <w:sz w:val="24"/>
            <w:u w:val="single" w:color="2969B0"/>
          </w:rPr>
          <w:t>Tau Grant Web Page</w:t>
        </w:r>
      </w:hyperlink>
      <w:r>
        <w:rPr>
          <w:b/>
          <w:color w:val="2969B0"/>
          <w:sz w:val="24"/>
        </w:rPr>
        <w:t>.</w:t>
      </w:r>
    </w:p>
    <w:p w14:paraId="4F74C76E" w14:textId="77777777" w:rsidR="000B1410" w:rsidRDefault="000B1410">
      <w:pPr>
        <w:pStyle w:val="BodyText"/>
        <w:rPr>
          <w:b/>
        </w:rPr>
      </w:pPr>
    </w:p>
    <w:p w14:paraId="4E13AD50" w14:textId="77777777" w:rsidR="000B1410" w:rsidRDefault="00E405C6">
      <w:pPr>
        <w:pStyle w:val="BodyText"/>
        <w:ind w:left="140" w:right="212"/>
      </w:pPr>
      <w:r>
        <w:t>By</w:t>
      </w:r>
      <w:r>
        <w:rPr>
          <w:spacing w:val="-3"/>
        </w:rPr>
        <w:t xml:space="preserve"> </w:t>
      </w:r>
      <w:r>
        <w:t>checking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box,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user record have been verified and that any necessary updates were made and saved, and that you've also reviewed our </w:t>
      </w:r>
      <w:hyperlink r:id="rId9">
        <w:r>
          <w:rPr>
            <w:u w:val="single"/>
          </w:rPr>
          <w:t>Ta</w:t>
        </w:r>
      </w:hyperlink>
      <w:r>
        <w:rPr>
          <w:u w:val="single"/>
        </w:rPr>
        <w:t xml:space="preserve">u </w:t>
      </w:r>
      <w:hyperlink r:id="rId10">
        <w:r>
          <w:rPr>
            <w:u w:val="single"/>
          </w:rPr>
          <w:t>Grant Web Page</w:t>
        </w:r>
      </w:hyperlink>
      <w:r>
        <w:t>.</w:t>
      </w:r>
    </w:p>
    <w:p w14:paraId="63ECB48C" w14:textId="77777777" w:rsidR="000B1410" w:rsidRDefault="00E405C6">
      <w:pPr>
        <w:pStyle w:val="Heading3"/>
        <w:spacing w:before="80"/>
      </w:pPr>
      <w:r>
        <w:rPr>
          <w:color w:val="548DD4"/>
          <w:spacing w:val="-2"/>
        </w:rPr>
        <w:t>Choices</w:t>
      </w:r>
    </w:p>
    <w:p w14:paraId="0AD73A93" w14:textId="77777777" w:rsidR="000B1410" w:rsidRDefault="00E405C6">
      <w:pPr>
        <w:ind w:left="140"/>
        <w:rPr>
          <w:sz w:val="20"/>
        </w:rPr>
      </w:pP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Verified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Tau</w:t>
      </w:r>
      <w:r>
        <w:rPr>
          <w:spacing w:val="-3"/>
          <w:sz w:val="20"/>
        </w:rPr>
        <w:t xml:space="preserve"> </w:t>
      </w:r>
      <w:r>
        <w:rPr>
          <w:sz w:val="20"/>
        </w:rPr>
        <w:t>Grant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Page</w:t>
      </w:r>
      <w:r>
        <w:rPr>
          <w:spacing w:val="-2"/>
          <w:sz w:val="20"/>
        </w:rPr>
        <w:t xml:space="preserve"> Reviewed</w:t>
      </w:r>
    </w:p>
    <w:p w14:paraId="7DEED976" w14:textId="77777777" w:rsidR="000B1410" w:rsidRDefault="000B1410">
      <w:pPr>
        <w:pStyle w:val="BodyText"/>
        <w:rPr>
          <w:sz w:val="20"/>
        </w:rPr>
      </w:pPr>
    </w:p>
    <w:p w14:paraId="4F198FAF" w14:textId="77777777" w:rsidR="000B1410" w:rsidRDefault="000B1410">
      <w:pPr>
        <w:pStyle w:val="BodyText"/>
        <w:spacing w:before="20"/>
        <w:rPr>
          <w:sz w:val="20"/>
        </w:rPr>
      </w:pPr>
    </w:p>
    <w:p w14:paraId="22AA0451" w14:textId="77777777" w:rsidR="000B1410" w:rsidRDefault="00E405C6">
      <w:pPr>
        <w:pStyle w:val="BodyText"/>
        <w:ind w:left="140" w:right="212"/>
      </w:pPr>
      <w:r>
        <w:t xml:space="preserve">FY25 Tau Grants will offer two-year </w:t>
      </w:r>
      <w:r>
        <w:rPr>
          <w:b/>
          <w:u w:val="single"/>
        </w:rPr>
        <w:t>unrestricted general operating support</w:t>
      </w:r>
      <w:r>
        <w:rPr>
          <w:b/>
        </w:rPr>
        <w:t xml:space="preserve"> </w:t>
      </w:r>
      <w:r>
        <w:t>for nonprofit organizations that provide services to the following marginalized groups: BIPOC (Black, Indigenous, People of Color), LGBTQ+, Individuals with Disabilities, and other historically disenfranchised groups. General operating grants support the organization's overall mission and</w:t>
      </w:r>
      <w:r>
        <w:rPr>
          <w:spacing w:val="-3"/>
        </w:rPr>
        <w:t xml:space="preserve"> </w:t>
      </w:r>
      <w:r>
        <w:t>goals,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programs.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strengthen the organization or further its charitable purpose.</w:t>
      </w:r>
    </w:p>
    <w:p w14:paraId="6F7465CC" w14:textId="77777777" w:rsidR="000B1410" w:rsidRDefault="000B1410">
      <w:pPr>
        <w:pStyle w:val="BodyText"/>
      </w:pPr>
    </w:p>
    <w:p w14:paraId="5F724329" w14:textId="77777777" w:rsidR="000B1410" w:rsidRDefault="00E405C6">
      <w:pPr>
        <w:ind w:left="140"/>
        <w:rPr>
          <w:b/>
          <w:sz w:val="24"/>
        </w:rPr>
      </w:pPr>
      <w:r>
        <w:rPr>
          <w:b/>
          <w:sz w:val="24"/>
          <w:u w:val="single"/>
        </w:rPr>
        <w:t>Focus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Areas</w:t>
      </w:r>
    </w:p>
    <w:p w14:paraId="3D876612" w14:textId="77777777" w:rsidR="000B1410" w:rsidRDefault="00E405C6">
      <w:pPr>
        <w:pStyle w:val="BodyText"/>
        <w:ind w:left="140"/>
      </w:pPr>
      <w:r>
        <w:t>Tau</w:t>
      </w:r>
      <w:r>
        <w:rPr>
          <w:spacing w:val="-3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nonprofit</w:t>
      </w:r>
      <w:r>
        <w:rPr>
          <w:spacing w:val="-3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focus </w:t>
      </w:r>
      <w:r>
        <w:rPr>
          <w:spacing w:val="-2"/>
        </w:rPr>
        <w:t>areas:</w:t>
      </w:r>
    </w:p>
    <w:p w14:paraId="0E6382C7" w14:textId="77777777" w:rsidR="000B1410" w:rsidRDefault="00E405C6">
      <w:pPr>
        <w:pStyle w:val="ListParagraph"/>
        <w:numPr>
          <w:ilvl w:val="0"/>
          <w:numId w:val="1"/>
        </w:numPr>
        <w:tabs>
          <w:tab w:val="left" w:pos="374"/>
        </w:tabs>
        <w:ind w:right="500" w:firstLine="0"/>
        <w:rPr>
          <w:sz w:val="24"/>
        </w:rPr>
      </w:pPr>
      <w:r>
        <w:rPr>
          <w:b/>
          <w:sz w:val="24"/>
        </w:rPr>
        <w:t>Access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Healthcare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Healthcare</w:t>
      </w:r>
      <w:r>
        <w:rPr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obtain</w:t>
      </w:r>
      <w:r>
        <w:rPr>
          <w:spacing w:val="-6"/>
          <w:sz w:val="24"/>
        </w:rPr>
        <w:t xml:space="preserve"> </w:t>
      </w:r>
      <w:r>
        <w:rPr>
          <w:sz w:val="24"/>
        </w:rPr>
        <w:t>healthcare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as diagnosis, prevention or treatment that’s affordable and convenient.</w:t>
      </w:r>
    </w:p>
    <w:p w14:paraId="1A9CD5A6" w14:textId="77777777" w:rsidR="000B1410" w:rsidRDefault="00E405C6">
      <w:pPr>
        <w:pStyle w:val="ListParagraph"/>
        <w:numPr>
          <w:ilvl w:val="0"/>
          <w:numId w:val="1"/>
        </w:numPr>
        <w:tabs>
          <w:tab w:val="left" w:pos="374"/>
        </w:tabs>
        <w:ind w:right="238" w:firstLine="0"/>
        <w:rPr>
          <w:sz w:val="24"/>
        </w:rPr>
      </w:pPr>
      <w:r>
        <w:rPr>
          <w:b/>
          <w:sz w:val="24"/>
        </w:rPr>
        <w:t>Economic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Mobility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Economic</w:t>
      </w:r>
      <w:r>
        <w:rPr>
          <w:spacing w:val="-6"/>
          <w:sz w:val="24"/>
        </w:rPr>
        <w:t xml:space="preserve"> </w:t>
      </w:r>
      <w:r>
        <w:rPr>
          <w:sz w:val="24"/>
        </w:rPr>
        <w:t>mobility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improve</w:t>
      </w:r>
      <w:r>
        <w:rPr>
          <w:spacing w:val="-7"/>
          <w:sz w:val="24"/>
        </w:rPr>
        <w:t xml:space="preserve"> </w:t>
      </w:r>
      <w:r>
        <w:rPr>
          <w:sz w:val="24"/>
        </w:rPr>
        <w:t>themselves</w:t>
      </w:r>
      <w:r>
        <w:rPr>
          <w:spacing w:val="-6"/>
          <w:sz w:val="24"/>
        </w:rPr>
        <w:t xml:space="preserve"> </w:t>
      </w:r>
      <w:r>
        <w:rPr>
          <w:sz w:val="24"/>
        </w:rPr>
        <w:t>and their families’ economic condition.</w:t>
      </w:r>
    </w:p>
    <w:p w14:paraId="0DBD147A" w14:textId="77777777" w:rsidR="000B1410" w:rsidRDefault="00E405C6">
      <w:pPr>
        <w:pStyle w:val="ListParagraph"/>
        <w:numPr>
          <w:ilvl w:val="0"/>
          <w:numId w:val="1"/>
        </w:numPr>
        <w:tabs>
          <w:tab w:val="left" w:pos="374"/>
        </w:tabs>
        <w:ind w:left="374" w:hanging="234"/>
        <w:rPr>
          <w:sz w:val="24"/>
        </w:rPr>
      </w:pPr>
      <w:r>
        <w:rPr>
          <w:b/>
          <w:sz w:val="24"/>
        </w:rPr>
        <w:t>Basic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Needs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Basic</w:t>
      </w:r>
      <w:r>
        <w:rPr>
          <w:spacing w:val="-6"/>
          <w:sz w:val="24"/>
        </w:rPr>
        <w:t xml:space="preserve"> </w:t>
      </w:r>
      <w:r>
        <w:rPr>
          <w:sz w:val="24"/>
        </w:rPr>
        <w:t>needs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essential</w:t>
      </w:r>
      <w:r>
        <w:rPr>
          <w:spacing w:val="-6"/>
          <w:sz w:val="24"/>
        </w:rPr>
        <w:t xml:space="preserve"> </w:t>
      </w:r>
      <w:r>
        <w:rPr>
          <w:sz w:val="24"/>
        </w:rPr>
        <w:t>material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daily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life.</w:t>
      </w:r>
    </w:p>
    <w:p w14:paraId="29C757A0" w14:textId="77777777" w:rsidR="000B1410" w:rsidRDefault="000B1410">
      <w:pPr>
        <w:pStyle w:val="BodyText"/>
      </w:pPr>
    </w:p>
    <w:p w14:paraId="5F795DA7" w14:textId="77777777" w:rsidR="000B1410" w:rsidRDefault="00E405C6">
      <w:pPr>
        <w:pStyle w:val="BodyText"/>
        <w:ind w:left="140"/>
      </w:pPr>
      <w:r>
        <w:t>Examples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focus</w:t>
      </w:r>
      <w:r>
        <w:rPr>
          <w:spacing w:val="-3"/>
        </w:rPr>
        <w:t xml:space="preserve"> </w:t>
      </w:r>
      <w:proofErr w:type="gramStart"/>
      <w:r>
        <w:t>areas</w:t>
      </w:r>
      <w:proofErr w:type="gramEnd"/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hyperlink r:id="rId11">
        <w:r>
          <w:rPr>
            <w:u w:val="single"/>
          </w:rPr>
          <w:t>Tau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Grant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Web</w:t>
        </w:r>
        <w:r>
          <w:rPr>
            <w:spacing w:val="-3"/>
            <w:u w:val="single"/>
          </w:rPr>
          <w:t xml:space="preserve"> </w:t>
        </w:r>
        <w:r>
          <w:rPr>
            <w:spacing w:val="-2"/>
            <w:u w:val="single"/>
          </w:rPr>
          <w:t>Page</w:t>
        </w:r>
      </w:hyperlink>
      <w:r>
        <w:rPr>
          <w:spacing w:val="-2"/>
        </w:rPr>
        <w:t>.</w:t>
      </w:r>
    </w:p>
    <w:p w14:paraId="4E0AC947" w14:textId="77777777" w:rsidR="000B1410" w:rsidRDefault="000B1410">
      <w:pPr>
        <w:pStyle w:val="BodyText"/>
        <w:spacing w:before="31"/>
      </w:pPr>
    </w:p>
    <w:p w14:paraId="0ED87B11" w14:textId="77777777" w:rsidR="000B1410" w:rsidRDefault="00E405C6">
      <w:pPr>
        <w:ind w:left="140" w:right="72"/>
        <w:rPr>
          <w:b/>
          <w:sz w:val="24"/>
        </w:rPr>
      </w:pPr>
      <w:r>
        <w:rPr>
          <w:b/>
          <w:color w:val="2969B0"/>
          <w:sz w:val="24"/>
        </w:rPr>
        <w:t>General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instructions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for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narrative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questions: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Character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counts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are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listed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for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each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narrative question.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It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is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not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expected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that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you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use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all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the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space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provided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–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answer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the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questions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in sufficient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detail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and</w:t>
      </w:r>
      <w:r>
        <w:rPr>
          <w:b/>
          <w:color w:val="2969B0"/>
          <w:spacing w:val="-10"/>
          <w:sz w:val="24"/>
        </w:rPr>
        <w:t xml:space="preserve"> </w:t>
      </w:r>
      <w:r>
        <w:rPr>
          <w:b/>
          <w:color w:val="2969B0"/>
          <w:sz w:val="24"/>
        </w:rPr>
        <w:t>breadth,</w:t>
      </w:r>
      <w:r>
        <w:rPr>
          <w:b/>
          <w:color w:val="2969B0"/>
          <w:spacing w:val="-10"/>
          <w:sz w:val="24"/>
        </w:rPr>
        <w:t xml:space="preserve"> </w:t>
      </w:r>
      <w:r>
        <w:rPr>
          <w:b/>
          <w:color w:val="2969B0"/>
          <w:sz w:val="24"/>
        </w:rPr>
        <w:t>without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adding</w:t>
      </w:r>
      <w:r>
        <w:rPr>
          <w:b/>
          <w:color w:val="2969B0"/>
          <w:spacing w:val="-10"/>
          <w:sz w:val="24"/>
        </w:rPr>
        <w:t xml:space="preserve"> </w:t>
      </w:r>
      <w:r>
        <w:rPr>
          <w:b/>
          <w:color w:val="2969B0"/>
          <w:sz w:val="24"/>
        </w:rPr>
        <w:t>or</w:t>
      </w:r>
      <w:r>
        <w:rPr>
          <w:b/>
          <w:color w:val="2969B0"/>
          <w:spacing w:val="-10"/>
          <w:sz w:val="24"/>
        </w:rPr>
        <w:t xml:space="preserve"> </w:t>
      </w:r>
      <w:r>
        <w:rPr>
          <w:b/>
          <w:color w:val="2969B0"/>
          <w:sz w:val="24"/>
        </w:rPr>
        <w:t>repeating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information</w:t>
      </w:r>
      <w:r>
        <w:rPr>
          <w:b/>
          <w:color w:val="2969B0"/>
          <w:spacing w:val="-10"/>
          <w:sz w:val="24"/>
        </w:rPr>
        <w:t xml:space="preserve"> </w:t>
      </w:r>
      <w:r>
        <w:rPr>
          <w:b/>
          <w:color w:val="2969B0"/>
          <w:sz w:val="24"/>
        </w:rPr>
        <w:t>just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to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fill</w:t>
      </w:r>
      <w:r>
        <w:rPr>
          <w:b/>
          <w:color w:val="2969B0"/>
          <w:spacing w:val="-10"/>
          <w:sz w:val="24"/>
        </w:rPr>
        <w:t xml:space="preserve"> </w:t>
      </w:r>
      <w:r>
        <w:rPr>
          <w:b/>
          <w:color w:val="2969B0"/>
          <w:sz w:val="24"/>
        </w:rPr>
        <w:t>space.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 xml:space="preserve">Please </w:t>
      </w:r>
      <w:r>
        <w:rPr>
          <w:b/>
          <w:color w:val="2969B0"/>
          <w:spacing w:val="-2"/>
          <w:sz w:val="24"/>
        </w:rPr>
        <w:t>contact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Erin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Baird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with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any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questions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you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have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about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the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Tau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grant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application,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(727)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 xml:space="preserve">507-9668 </w:t>
      </w:r>
      <w:r>
        <w:rPr>
          <w:b/>
          <w:color w:val="2969B0"/>
          <w:sz w:val="24"/>
        </w:rPr>
        <w:t xml:space="preserve">or </w:t>
      </w:r>
      <w:hyperlink r:id="rId12">
        <w:r>
          <w:rPr>
            <w:b/>
            <w:color w:val="2969B0"/>
            <w:sz w:val="24"/>
          </w:rPr>
          <w:t>ebaird@afmfl.org</w:t>
        </w:r>
      </w:hyperlink>
      <w:r>
        <w:rPr>
          <w:b/>
          <w:color w:val="2969B0"/>
          <w:sz w:val="24"/>
        </w:rPr>
        <w:t>.</w:t>
      </w:r>
    </w:p>
    <w:p w14:paraId="21F5FF96" w14:textId="77777777" w:rsidR="000B1410" w:rsidRDefault="000B1410">
      <w:pPr>
        <w:rPr>
          <w:sz w:val="24"/>
        </w:rPr>
        <w:sectPr w:rsidR="000B141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00" w:right="1300" w:bottom="1180" w:left="1300" w:header="736" w:footer="996" w:gutter="0"/>
          <w:pgNumType w:start="1"/>
          <w:cols w:space="720"/>
        </w:sectPr>
      </w:pPr>
    </w:p>
    <w:p w14:paraId="755AF11C" w14:textId="77777777" w:rsidR="000B1410" w:rsidRDefault="00E405C6">
      <w:pPr>
        <w:pStyle w:val="Heading1"/>
        <w:spacing w:before="1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65AA0A32" wp14:editId="4756199F">
                <wp:simplePos x="0" y="0"/>
                <wp:positionH relativeFrom="page">
                  <wp:posOffset>895985</wp:posOffset>
                </wp:positionH>
                <wp:positionV relativeFrom="paragraph">
                  <wp:posOffset>316141</wp:posOffset>
                </wp:positionV>
                <wp:extent cx="59804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11275" id="Graphic 7" o:spid="_x0000_s1026" style="position:absolute;margin-left:70.55pt;margin-top:24.9pt;width:470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qeF/B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w w:val="90"/>
        </w:rPr>
        <w:t>Eligibility</w:t>
      </w:r>
      <w:r>
        <w:rPr>
          <w:color w:val="345A8A"/>
          <w:spacing w:val="38"/>
        </w:rPr>
        <w:t xml:space="preserve"> </w:t>
      </w:r>
      <w:r>
        <w:rPr>
          <w:color w:val="345A8A"/>
          <w:spacing w:val="-2"/>
        </w:rPr>
        <w:t>Questions</w:t>
      </w:r>
    </w:p>
    <w:p w14:paraId="3CE0B449" w14:textId="77777777" w:rsidR="000B1410" w:rsidRDefault="00E405C6">
      <w:pPr>
        <w:ind w:left="140"/>
        <w:rPr>
          <w:rFonts w:ascii="Arial"/>
          <w:b/>
          <w:sz w:val="21"/>
        </w:rPr>
      </w:pPr>
      <w:r>
        <w:rPr>
          <w:rFonts w:ascii="Arial"/>
          <w:b/>
          <w:w w:val="90"/>
          <w:sz w:val="21"/>
        </w:rPr>
        <w:t xml:space="preserve">To be eligible to </w:t>
      </w:r>
      <w:proofErr w:type="gramStart"/>
      <w:r>
        <w:rPr>
          <w:rFonts w:ascii="Arial"/>
          <w:b/>
          <w:w w:val="90"/>
          <w:sz w:val="21"/>
        </w:rPr>
        <w:t>apply</w:t>
      </w:r>
      <w:proofErr w:type="gramEnd"/>
      <w:r>
        <w:rPr>
          <w:rFonts w:ascii="Arial"/>
          <w:b/>
          <w:w w:val="90"/>
          <w:sz w:val="21"/>
        </w:rPr>
        <w:t xml:space="preserve"> and be considered for funding, the organization must meet </w:t>
      </w:r>
      <w:proofErr w:type="gramStart"/>
      <w:r>
        <w:rPr>
          <w:rFonts w:ascii="Arial"/>
          <w:b/>
          <w:w w:val="90"/>
          <w:sz w:val="21"/>
          <w:u w:val="single"/>
        </w:rPr>
        <w:t>all</w:t>
      </w:r>
      <w:r>
        <w:rPr>
          <w:rFonts w:ascii="Arial"/>
          <w:b/>
          <w:w w:val="90"/>
          <w:sz w:val="21"/>
        </w:rPr>
        <w:t xml:space="preserve"> of</w:t>
      </w:r>
      <w:proofErr w:type="gramEnd"/>
      <w:r>
        <w:rPr>
          <w:rFonts w:ascii="Arial"/>
          <w:b/>
          <w:w w:val="90"/>
          <w:sz w:val="21"/>
        </w:rPr>
        <w:t xml:space="preserve"> the following </w:t>
      </w:r>
      <w:r>
        <w:rPr>
          <w:rFonts w:ascii="Arial"/>
          <w:b/>
          <w:spacing w:val="-2"/>
          <w:sz w:val="21"/>
        </w:rPr>
        <w:t>requirements:</w:t>
      </w:r>
    </w:p>
    <w:p w14:paraId="13712AC4" w14:textId="77777777" w:rsidR="000B1410" w:rsidRDefault="000B1410">
      <w:pPr>
        <w:pStyle w:val="BodyText"/>
        <w:spacing w:before="82"/>
        <w:rPr>
          <w:rFonts w:ascii="Arial"/>
          <w:b/>
          <w:sz w:val="21"/>
        </w:rPr>
      </w:pPr>
    </w:p>
    <w:p w14:paraId="7782574C" w14:textId="77777777" w:rsidR="000B1410" w:rsidRDefault="00E405C6">
      <w:pPr>
        <w:pStyle w:val="Heading2"/>
      </w:pPr>
      <w:r>
        <w:rPr>
          <w:color w:val="365F91"/>
          <w:spacing w:val="-2"/>
        </w:rPr>
        <w:t>Focus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Area(s)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organization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include(s)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one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or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more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8"/>
        </w:rPr>
        <w:t xml:space="preserve"> </w:t>
      </w:r>
      <w:proofErr w:type="gramStart"/>
      <w:r>
        <w:rPr>
          <w:color w:val="365F91"/>
          <w:spacing w:val="-2"/>
        </w:rPr>
        <w:t>following:</w:t>
      </w:r>
      <w:r>
        <w:rPr>
          <w:color w:val="FF0000"/>
          <w:spacing w:val="-2"/>
        </w:rPr>
        <w:t>*</w:t>
      </w:r>
      <w:proofErr w:type="gramEnd"/>
    </w:p>
    <w:p w14:paraId="5E5C045B" w14:textId="77777777" w:rsidR="000B1410" w:rsidRDefault="00E405C6">
      <w:pPr>
        <w:pStyle w:val="BodyText"/>
        <w:ind w:left="140" w:right="7211"/>
      </w:pPr>
      <w:r>
        <w:t>Access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Healthcare Economic Mobility Basic Needs</w:t>
      </w:r>
    </w:p>
    <w:p w14:paraId="0B1FF9BE" w14:textId="77777777" w:rsidR="000B1410" w:rsidRDefault="00E405C6">
      <w:pPr>
        <w:pStyle w:val="Heading3"/>
        <w:spacing w:before="80"/>
      </w:pPr>
      <w:r>
        <w:rPr>
          <w:color w:val="548DD4"/>
          <w:spacing w:val="-2"/>
        </w:rPr>
        <w:t>Choices</w:t>
      </w:r>
    </w:p>
    <w:p w14:paraId="64BCA9F7" w14:textId="77777777" w:rsidR="000B1410" w:rsidRDefault="00E405C6">
      <w:pPr>
        <w:spacing w:line="259" w:lineRule="auto"/>
        <w:ind w:left="140" w:right="921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34D14E8F" w14:textId="77777777" w:rsidR="000B1410" w:rsidRDefault="000B1410">
      <w:pPr>
        <w:pStyle w:val="BodyText"/>
        <w:spacing w:before="1"/>
        <w:rPr>
          <w:sz w:val="20"/>
        </w:rPr>
      </w:pPr>
    </w:p>
    <w:p w14:paraId="5CBF9804" w14:textId="77777777" w:rsidR="000B1410" w:rsidRDefault="00E405C6">
      <w:pPr>
        <w:pStyle w:val="Heading2"/>
      </w:pPr>
      <w:r>
        <w:rPr>
          <w:color w:val="365F91"/>
          <w:spacing w:val="-2"/>
        </w:rPr>
        <w:t>The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organization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has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an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operating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less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than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$1</w:t>
      </w:r>
      <w:r>
        <w:rPr>
          <w:color w:val="365F91"/>
          <w:spacing w:val="-9"/>
        </w:rPr>
        <w:t xml:space="preserve"> </w:t>
      </w:r>
      <w:proofErr w:type="gramStart"/>
      <w:r>
        <w:rPr>
          <w:color w:val="365F91"/>
          <w:spacing w:val="-2"/>
        </w:rPr>
        <w:t>million.</w:t>
      </w:r>
      <w:r>
        <w:rPr>
          <w:color w:val="FF0000"/>
          <w:spacing w:val="-2"/>
        </w:rPr>
        <w:t>*</w:t>
      </w:r>
      <w:proofErr w:type="gramEnd"/>
    </w:p>
    <w:p w14:paraId="3D37CA03" w14:textId="77777777" w:rsidR="000B1410" w:rsidRDefault="00E405C6">
      <w:pPr>
        <w:pStyle w:val="Heading3"/>
      </w:pPr>
      <w:r>
        <w:rPr>
          <w:color w:val="548DD4"/>
          <w:spacing w:val="-2"/>
        </w:rPr>
        <w:t>Choices</w:t>
      </w:r>
    </w:p>
    <w:p w14:paraId="204DB8E6" w14:textId="77777777" w:rsidR="000B1410" w:rsidRDefault="00E405C6">
      <w:pPr>
        <w:spacing w:line="259" w:lineRule="auto"/>
        <w:ind w:left="140" w:right="921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60BB00EE" w14:textId="77777777" w:rsidR="000B1410" w:rsidRDefault="000B1410">
      <w:pPr>
        <w:pStyle w:val="BodyText"/>
        <w:spacing w:before="1"/>
        <w:rPr>
          <w:sz w:val="20"/>
        </w:rPr>
      </w:pPr>
    </w:p>
    <w:p w14:paraId="011F9F34" w14:textId="77777777" w:rsidR="000B1410" w:rsidRDefault="00E405C6">
      <w:pPr>
        <w:pStyle w:val="Heading2"/>
      </w:pPr>
      <w:r>
        <w:rPr>
          <w:color w:val="365F91"/>
          <w:spacing w:val="-2"/>
        </w:rPr>
        <w:t>At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least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50%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population(s)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served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fall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within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marginalized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 xml:space="preserve">groups </w:t>
      </w:r>
      <w:proofErr w:type="gramStart"/>
      <w:r>
        <w:rPr>
          <w:color w:val="365F91"/>
          <w:spacing w:val="-2"/>
        </w:rPr>
        <w:t>identified.</w:t>
      </w:r>
      <w:r>
        <w:rPr>
          <w:color w:val="FF0000"/>
          <w:spacing w:val="-2"/>
        </w:rPr>
        <w:t>*</w:t>
      </w:r>
      <w:proofErr w:type="gramEnd"/>
    </w:p>
    <w:p w14:paraId="352B4138" w14:textId="77777777" w:rsidR="000B1410" w:rsidRDefault="00E405C6">
      <w:pPr>
        <w:pStyle w:val="BodyText"/>
        <w:ind w:left="140"/>
      </w:pPr>
      <w:r>
        <w:t>BIPOC</w:t>
      </w:r>
      <w:r>
        <w:rPr>
          <w:spacing w:val="-4"/>
        </w:rPr>
        <w:t xml:space="preserve"> </w:t>
      </w:r>
      <w:r>
        <w:t>(Black,</w:t>
      </w:r>
      <w:r>
        <w:rPr>
          <w:spacing w:val="-3"/>
        </w:rPr>
        <w:t xml:space="preserve"> </w:t>
      </w:r>
      <w:r>
        <w:t>Indigenous,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Color),</w:t>
      </w:r>
      <w:r>
        <w:rPr>
          <w:spacing w:val="-4"/>
        </w:rPr>
        <w:t xml:space="preserve"> </w:t>
      </w:r>
      <w:r>
        <w:t>LGBTQ+,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disabilities,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Other historically disenfranchised groups.</w:t>
      </w:r>
    </w:p>
    <w:p w14:paraId="5771C514" w14:textId="77777777" w:rsidR="000B1410" w:rsidRDefault="00E405C6">
      <w:pPr>
        <w:pStyle w:val="Heading3"/>
        <w:spacing w:before="80"/>
      </w:pPr>
      <w:r>
        <w:rPr>
          <w:color w:val="548DD4"/>
          <w:spacing w:val="-2"/>
        </w:rPr>
        <w:t>Choices</w:t>
      </w:r>
    </w:p>
    <w:p w14:paraId="42A27D66" w14:textId="77777777" w:rsidR="000B1410" w:rsidRDefault="00E405C6">
      <w:pPr>
        <w:spacing w:line="259" w:lineRule="auto"/>
        <w:ind w:left="140" w:right="921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6EB18E37" w14:textId="77777777" w:rsidR="000B1410" w:rsidRDefault="000B1410">
      <w:pPr>
        <w:pStyle w:val="BodyText"/>
        <w:spacing w:before="1"/>
        <w:rPr>
          <w:sz w:val="20"/>
        </w:rPr>
      </w:pPr>
    </w:p>
    <w:p w14:paraId="2CA9BDDB" w14:textId="77777777" w:rsidR="000B1410" w:rsidRDefault="00E405C6">
      <w:pPr>
        <w:pStyle w:val="Heading2"/>
      </w:pPr>
      <w:r>
        <w:rPr>
          <w:color w:val="365F91"/>
          <w:spacing w:val="-2"/>
        </w:rPr>
        <w:t>At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least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25%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staff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leadership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identifies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with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following</w:t>
      </w:r>
      <w:r>
        <w:rPr>
          <w:color w:val="365F91"/>
          <w:spacing w:val="-13"/>
        </w:rPr>
        <w:t xml:space="preserve"> </w:t>
      </w:r>
      <w:proofErr w:type="gramStart"/>
      <w:r>
        <w:rPr>
          <w:color w:val="365F91"/>
          <w:spacing w:val="-2"/>
        </w:rPr>
        <w:t>groups.</w:t>
      </w:r>
      <w:r>
        <w:rPr>
          <w:color w:val="FF0000"/>
          <w:spacing w:val="-2"/>
        </w:rPr>
        <w:t>*</w:t>
      </w:r>
      <w:proofErr w:type="gramEnd"/>
    </w:p>
    <w:p w14:paraId="06E5475D" w14:textId="77777777" w:rsidR="000B1410" w:rsidRDefault="00E405C6">
      <w:pPr>
        <w:pStyle w:val="BodyText"/>
        <w:ind w:left="140"/>
      </w:pPr>
      <w:r>
        <w:t>BIPOC</w:t>
      </w:r>
      <w:r>
        <w:rPr>
          <w:spacing w:val="-4"/>
        </w:rPr>
        <w:t xml:space="preserve"> </w:t>
      </w:r>
      <w:r>
        <w:t>(Black,</w:t>
      </w:r>
      <w:r>
        <w:rPr>
          <w:spacing w:val="-3"/>
        </w:rPr>
        <w:t xml:space="preserve"> </w:t>
      </w:r>
      <w:r>
        <w:t>Indigenous,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Color),</w:t>
      </w:r>
      <w:r>
        <w:rPr>
          <w:spacing w:val="-4"/>
        </w:rPr>
        <w:t xml:space="preserve"> </w:t>
      </w:r>
      <w:r>
        <w:t>LGBTQ+,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disabilities,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Other historically disenfranchised groups. "Staff leadership" is how you define it.</w:t>
      </w:r>
    </w:p>
    <w:p w14:paraId="24EF753B" w14:textId="77777777" w:rsidR="000B1410" w:rsidRDefault="00E405C6">
      <w:pPr>
        <w:pStyle w:val="Heading3"/>
        <w:spacing w:before="80"/>
      </w:pPr>
      <w:r>
        <w:rPr>
          <w:color w:val="548DD4"/>
          <w:spacing w:val="-2"/>
        </w:rPr>
        <w:t>Choices</w:t>
      </w:r>
    </w:p>
    <w:p w14:paraId="117125FD" w14:textId="77777777" w:rsidR="000B1410" w:rsidRDefault="00E405C6">
      <w:pPr>
        <w:spacing w:line="259" w:lineRule="auto"/>
        <w:ind w:left="140" w:right="921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3CCB0E50" w14:textId="77777777" w:rsidR="000B1410" w:rsidRDefault="000B1410">
      <w:pPr>
        <w:pStyle w:val="BodyText"/>
        <w:rPr>
          <w:sz w:val="20"/>
        </w:rPr>
      </w:pPr>
    </w:p>
    <w:p w14:paraId="54F0DDC4" w14:textId="77777777" w:rsidR="000B1410" w:rsidRDefault="000B1410">
      <w:pPr>
        <w:pStyle w:val="BodyText"/>
        <w:spacing w:before="218"/>
        <w:rPr>
          <w:sz w:val="20"/>
        </w:rPr>
      </w:pPr>
    </w:p>
    <w:p w14:paraId="377885B7" w14:textId="77777777" w:rsidR="000B1410" w:rsidRDefault="00E405C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21D376" wp14:editId="25BA2285">
                <wp:simplePos x="0" y="0"/>
                <wp:positionH relativeFrom="page">
                  <wp:posOffset>895985</wp:posOffset>
                </wp:positionH>
                <wp:positionV relativeFrom="paragraph">
                  <wp:posOffset>307113</wp:posOffset>
                </wp:positionV>
                <wp:extent cx="59804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8657A" id="Graphic 8" o:spid="_x0000_s1026" style="position:absolute;margin-left:70.55pt;margin-top:24.2pt;width:470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tbnfp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10"/>
        </w:rPr>
        <w:t>Tau</w:t>
      </w:r>
      <w:r>
        <w:rPr>
          <w:color w:val="345A8A"/>
          <w:spacing w:val="-8"/>
        </w:rPr>
        <w:t xml:space="preserve"> </w:t>
      </w:r>
      <w:r>
        <w:rPr>
          <w:color w:val="345A8A"/>
          <w:spacing w:val="-10"/>
        </w:rPr>
        <w:t>Grant</w:t>
      </w:r>
      <w:r>
        <w:rPr>
          <w:color w:val="345A8A"/>
          <w:spacing w:val="-8"/>
        </w:rPr>
        <w:t xml:space="preserve"> </w:t>
      </w:r>
      <w:r>
        <w:rPr>
          <w:color w:val="345A8A"/>
          <w:spacing w:val="-10"/>
        </w:rPr>
        <w:t>Application</w:t>
      </w:r>
      <w:r>
        <w:rPr>
          <w:color w:val="345A8A"/>
          <w:spacing w:val="-8"/>
        </w:rPr>
        <w:t xml:space="preserve"> </w:t>
      </w:r>
      <w:r>
        <w:rPr>
          <w:color w:val="345A8A"/>
          <w:spacing w:val="-10"/>
        </w:rPr>
        <w:t>FY25</w:t>
      </w:r>
      <w:r>
        <w:rPr>
          <w:color w:val="345A8A"/>
          <w:spacing w:val="-8"/>
        </w:rPr>
        <w:t xml:space="preserve"> </w:t>
      </w:r>
      <w:r>
        <w:rPr>
          <w:color w:val="345A8A"/>
          <w:spacing w:val="-10"/>
        </w:rPr>
        <w:t>-</w:t>
      </w:r>
      <w:r>
        <w:rPr>
          <w:color w:val="345A8A"/>
          <w:spacing w:val="-7"/>
        </w:rPr>
        <w:t xml:space="preserve"> </w:t>
      </w:r>
      <w:r>
        <w:rPr>
          <w:color w:val="345A8A"/>
          <w:spacing w:val="-10"/>
        </w:rPr>
        <w:t>General</w:t>
      </w:r>
      <w:r>
        <w:rPr>
          <w:color w:val="345A8A"/>
          <w:spacing w:val="-8"/>
        </w:rPr>
        <w:t xml:space="preserve"> </w:t>
      </w:r>
      <w:r>
        <w:rPr>
          <w:color w:val="345A8A"/>
          <w:spacing w:val="-10"/>
        </w:rPr>
        <w:t>Operating</w:t>
      </w:r>
      <w:r>
        <w:rPr>
          <w:color w:val="345A8A"/>
          <w:spacing w:val="-8"/>
        </w:rPr>
        <w:t xml:space="preserve"> </w:t>
      </w:r>
      <w:r>
        <w:rPr>
          <w:color w:val="345A8A"/>
          <w:spacing w:val="-10"/>
        </w:rPr>
        <w:t>Support</w:t>
      </w:r>
    </w:p>
    <w:p w14:paraId="25AE8B55" w14:textId="77777777" w:rsidR="000B1410" w:rsidRDefault="00E405C6">
      <w:pPr>
        <w:ind w:left="140"/>
        <w:rPr>
          <w:b/>
          <w:sz w:val="24"/>
        </w:rPr>
      </w:pPr>
      <w:r>
        <w:rPr>
          <w:b/>
          <w:spacing w:val="-4"/>
          <w:sz w:val="24"/>
          <w:u w:val="single"/>
        </w:rPr>
        <w:t>Organizational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14:paraId="34240B27" w14:textId="77777777" w:rsidR="000B1410" w:rsidRDefault="00E405C6">
      <w:pPr>
        <w:pStyle w:val="Heading2"/>
        <w:spacing w:before="324"/>
      </w:pPr>
      <w:r>
        <w:rPr>
          <w:color w:val="365F91"/>
          <w:spacing w:val="-4"/>
        </w:rPr>
        <w:t>Organization</w:t>
      </w:r>
      <w:r>
        <w:rPr>
          <w:color w:val="365F91"/>
          <w:spacing w:val="-2"/>
        </w:rPr>
        <w:t xml:space="preserve"> Background</w:t>
      </w:r>
      <w:r>
        <w:rPr>
          <w:color w:val="FF0000"/>
          <w:spacing w:val="-2"/>
        </w:rPr>
        <w:t>*</w:t>
      </w:r>
    </w:p>
    <w:p w14:paraId="65CCB7C0" w14:textId="77777777" w:rsidR="000B1410" w:rsidRDefault="00E405C6">
      <w:pPr>
        <w:pStyle w:val="BodyText"/>
        <w:ind w:left="140"/>
      </w:pPr>
      <w:r>
        <w:t>Describe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five</w:t>
      </w:r>
      <w:r>
        <w:rPr>
          <w:spacing w:val="-2"/>
        </w:rPr>
        <w:t xml:space="preserve"> sentences.</w:t>
      </w:r>
    </w:p>
    <w:p w14:paraId="79B21FC2" w14:textId="77777777" w:rsidR="000B1410" w:rsidRDefault="00E405C6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</w:t>
      </w:r>
    </w:p>
    <w:p w14:paraId="41793B9B" w14:textId="77777777" w:rsidR="000B1410" w:rsidRDefault="000B1410">
      <w:pPr>
        <w:rPr>
          <w:sz w:val="21"/>
        </w:rPr>
        <w:sectPr w:rsidR="000B1410">
          <w:pgSz w:w="12240" w:h="15840"/>
          <w:pgMar w:top="1400" w:right="1300" w:bottom="1180" w:left="1300" w:header="736" w:footer="996" w:gutter="0"/>
          <w:cols w:space="720"/>
        </w:sectPr>
      </w:pPr>
    </w:p>
    <w:p w14:paraId="62F072F6" w14:textId="77777777" w:rsidR="000B1410" w:rsidRDefault="00E405C6">
      <w:pPr>
        <w:pStyle w:val="Heading2"/>
        <w:spacing w:before="33"/>
        <w:jc w:val="both"/>
      </w:pPr>
      <w:r>
        <w:rPr>
          <w:color w:val="365F91"/>
          <w:spacing w:val="-2"/>
        </w:rPr>
        <w:lastRenderedPageBreak/>
        <w:t>Year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Founded</w:t>
      </w:r>
      <w:r>
        <w:rPr>
          <w:color w:val="FF0000"/>
          <w:spacing w:val="-2"/>
        </w:rPr>
        <w:t>*</w:t>
      </w:r>
    </w:p>
    <w:p w14:paraId="3D773669" w14:textId="77777777" w:rsidR="000B1410" w:rsidRDefault="00E405C6">
      <w:pPr>
        <w:pStyle w:val="BodyText"/>
        <w:ind w:left="140" w:right="165"/>
        <w:jc w:val="both"/>
      </w:pP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Candid</w:t>
      </w:r>
      <w:r>
        <w:rPr>
          <w:spacing w:val="-2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in,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 should</w:t>
      </w:r>
      <w:r>
        <w:rPr>
          <w:spacing w:val="-3"/>
        </w:rPr>
        <w:t xml:space="preserve"> </w:t>
      </w:r>
      <w:r>
        <w:t>auto-populate.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doesn't,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Candid</w:t>
      </w:r>
      <w:r>
        <w:rPr>
          <w:spacing w:val="-3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button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 application form to pull in that response.</w:t>
      </w:r>
    </w:p>
    <w:p w14:paraId="216F3B54" w14:textId="77777777" w:rsidR="000B1410" w:rsidRDefault="000B1410">
      <w:pPr>
        <w:pStyle w:val="BodyText"/>
      </w:pPr>
    </w:p>
    <w:p w14:paraId="4343CF8B" w14:textId="77777777" w:rsidR="000B1410" w:rsidRDefault="00E405C6">
      <w:pPr>
        <w:pStyle w:val="BodyText"/>
        <w:ind w:left="140"/>
        <w:jc w:val="both"/>
      </w:pP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filled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Candid</w:t>
      </w:r>
      <w:r>
        <w:rPr>
          <w:spacing w:val="-3"/>
        </w:rPr>
        <w:t xml:space="preserve"> </w:t>
      </w:r>
      <w:r>
        <w:t>profile,</w:t>
      </w:r>
      <w:r>
        <w:rPr>
          <w:spacing w:val="-3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response</w:t>
      </w:r>
      <w:r>
        <w:rPr>
          <w:spacing w:val="-2"/>
        </w:rPr>
        <w:t xml:space="preserve"> manually.</w:t>
      </w:r>
    </w:p>
    <w:p w14:paraId="1B7DF305" w14:textId="77777777" w:rsidR="000B1410" w:rsidRDefault="00E405C6">
      <w:pPr>
        <w:spacing w:before="71"/>
        <w:ind w:left="140"/>
        <w:jc w:val="both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49E0D365" w14:textId="77777777" w:rsidR="000B1410" w:rsidRDefault="00E405C6">
      <w:pPr>
        <w:pStyle w:val="Heading2"/>
        <w:spacing w:before="241"/>
      </w:pPr>
      <w:r>
        <w:rPr>
          <w:color w:val="365F91"/>
          <w:spacing w:val="-5"/>
        </w:rPr>
        <w:t>Organizational</w:t>
      </w:r>
      <w:r>
        <w:rPr>
          <w:color w:val="365F91"/>
          <w:spacing w:val="8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FF0000"/>
          <w:spacing w:val="-2"/>
        </w:rPr>
        <w:t>*</w:t>
      </w:r>
    </w:p>
    <w:p w14:paraId="511A9598" w14:textId="77777777" w:rsidR="000B1410" w:rsidRDefault="00E405C6">
      <w:pPr>
        <w:pStyle w:val="BodyText"/>
        <w:ind w:left="140"/>
      </w:pPr>
      <w:r>
        <w:t>(current</w:t>
      </w:r>
      <w:r>
        <w:rPr>
          <w:spacing w:val="-3"/>
        </w:rPr>
        <w:t xml:space="preserve"> </w:t>
      </w:r>
      <w:r>
        <w:t>fiscal</w:t>
      </w:r>
      <w:r>
        <w:rPr>
          <w:spacing w:val="-2"/>
        </w:rPr>
        <w:t xml:space="preserve"> year)</w:t>
      </w:r>
    </w:p>
    <w:p w14:paraId="03E9C223" w14:textId="77777777" w:rsidR="000B1410" w:rsidRDefault="00E405C6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39C96AFE" w14:textId="77777777" w:rsidR="000B1410" w:rsidRDefault="00E405C6">
      <w:pPr>
        <w:pStyle w:val="Heading2"/>
        <w:spacing w:before="242"/>
      </w:pPr>
      <w:r>
        <w:rPr>
          <w:color w:val="365F91"/>
          <w:spacing w:val="-2"/>
        </w:rPr>
        <w:t>Geographic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Area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Served</w:t>
      </w:r>
      <w:r>
        <w:rPr>
          <w:color w:val="FF0000"/>
          <w:spacing w:val="-2"/>
        </w:rPr>
        <w:t>*</w:t>
      </w:r>
    </w:p>
    <w:p w14:paraId="7F1A678A" w14:textId="77777777" w:rsidR="000B1410" w:rsidRDefault="00E405C6">
      <w:pPr>
        <w:pStyle w:val="BodyText"/>
        <w:ind w:left="140"/>
      </w:pPr>
      <w:r>
        <w:t>Only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selected.</w:t>
      </w:r>
    </w:p>
    <w:p w14:paraId="33030E19" w14:textId="77777777" w:rsidR="000B1410" w:rsidRDefault="00E405C6">
      <w:pPr>
        <w:pStyle w:val="Heading3"/>
        <w:spacing w:before="80"/>
      </w:pPr>
      <w:r>
        <w:rPr>
          <w:color w:val="548DD4"/>
          <w:spacing w:val="-2"/>
        </w:rPr>
        <w:t>Choices</w:t>
      </w:r>
    </w:p>
    <w:p w14:paraId="17409D64" w14:textId="77777777" w:rsidR="000B1410" w:rsidRDefault="00E405C6">
      <w:pPr>
        <w:ind w:left="140"/>
        <w:rPr>
          <w:sz w:val="20"/>
        </w:rPr>
      </w:pPr>
      <w:r>
        <w:rPr>
          <w:sz w:val="20"/>
        </w:rPr>
        <w:t>Miami-Dade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County</w:t>
      </w:r>
    </w:p>
    <w:p w14:paraId="24E2C3AC" w14:textId="77777777" w:rsidR="000B1410" w:rsidRDefault="00E405C6">
      <w:pPr>
        <w:spacing w:before="20" w:line="259" w:lineRule="auto"/>
        <w:ind w:left="140" w:right="4777"/>
        <w:rPr>
          <w:sz w:val="20"/>
        </w:rPr>
      </w:pPr>
      <w:r>
        <w:rPr>
          <w:sz w:val="20"/>
        </w:rPr>
        <w:t>Palm</w:t>
      </w:r>
      <w:r>
        <w:rPr>
          <w:spacing w:val="-6"/>
          <w:sz w:val="20"/>
        </w:rPr>
        <w:t xml:space="preserve"> </w:t>
      </w:r>
      <w:r>
        <w:rPr>
          <w:sz w:val="20"/>
        </w:rPr>
        <w:t>Beach</w:t>
      </w:r>
      <w:r>
        <w:rPr>
          <w:spacing w:val="-6"/>
          <w:sz w:val="20"/>
        </w:rPr>
        <w:t xml:space="preserve"> </w:t>
      </w:r>
      <w:r>
        <w:rPr>
          <w:sz w:val="20"/>
        </w:rPr>
        <w:t>(Martin,</w:t>
      </w:r>
      <w:r>
        <w:rPr>
          <w:spacing w:val="-6"/>
          <w:sz w:val="20"/>
        </w:rPr>
        <w:t xml:space="preserve"> </w:t>
      </w:r>
      <w:r>
        <w:rPr>
          <w:sz w:val="20"/>
        </w:rPr>
        <w:t>St.</w:t>
      </w:r>
      <w:r>
        <w:rPr>
          <w:spacing w:val="-6"/>
          <w:sz w:val="20"/>
        </w:rPr>
        <w:t xml:space="preserve"> </w:t>
      </w:r>
      <w:r>
        <w:rPr>
          <w:sz w:val="20"/>
        </w:rPr>
        <w:t>Lucie,</w:t>
      </w:r>
      <w:r>
        <w:rPr>
          <w:spacing w:val="-6"/>
          <w:sz w:val="20"/>
        </w:rPr>
        <w:t xml:space="preserve"> </w:t>
      </w:r>
      <w:r>
        <w:rPr>
          <w:sz w:val="20"/>
        </w:rPr>
        <w:t>Palm</w:t>
      </w:r>
      <w:r>
        <w:rPr>
          <w:spacing w:val="-6"/>
          <w:sz w:val="20"/>
        </w:rPr>
        <w:t xml:space="preserve"> </w:t>
      </w:r>
      <w:r>
        <w:rPr>
          <w:sz w:val="20"/>
        </w:rPr>
        <w:t>Beach</w:t>
      </w:r>
      <w:r>
        <w:rPr>
          <w:spacing w:val="-6"/>
          <w:sz w:val="20"/>
        </w:rPr>
        <w:t xml:space="preserve"> </w:t>
      </w:r>
      <w:r>
        <w:rPr>
          <w:sz w:val="20"/>
        </w:rPr>
        <w:t>Counties) Tampa Bay (Hillsborough, Pinellas Counties)</w:t>
      </w:r>
    </w:p>
    <w:p w14:paraId="2A7955C2" w14:textId="77777777" w:rsidR="000B1410" w:rsidRDefault="000B1410">
      <w:pPr>
        <w:pStyle w:val="BodyText"/>
        <w:spacing w:before="1"/>
        <w:rPr>
          <w:sz w:val="20"/>
        </w:rPr>
      </w:pPr>
    </w:p>
    <w:p w14:paraId="0BDBB6C4" w14:textId="77777777" w:rsidR="000B1410" w:rsidRDefault="00E405C6">
      <w:pPr>
        <w:ind w:left="140"/>
        <w:rPr>
          <w:b/>
          <w:sz w:val="24"/>
        </w:rPr>
      </w:pPr>
      <w:r>
        <w:rPr>
          <w:b/>
          <w:spacing w:val="-4"/>
          <w:sz w:val="24"/>
          <w:u w:val="single"/>
        </w:rPr>
        <w:t>Demographic</w:t>
      </w:r>
      <w:r>
        <w:rPr>
          <w:b/>
          <w:spacing w:val="1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14:paraId="06FF3507" w14:textId="77777777" w:rsidR="000B1410" w:rsidRDefault="000B1410">
      <w:pPr>
        <w:pStyle w:val="BodyText"/>
        <w:spacing w:before="9"/>
        <w:rPr>
          <w:b/>
          <w:sz w:val="25"/>
        </w:rPr>
      </w:pPr>
    </w:p>
    <w:p w14:paraId="07A20D63" w14:textId="77777777" w:rsidR="000B1410" w:rsidRDefault="00E405C6">
      <w:pPr>
        <w:spacing w:line="299" w:lineRule="exact"/>
        <w:ind w:left="140"/>
        <w:rPr>
          <w:b/>
          <w:i/>
          <w:sz w:val="25"/>
        </w:rPr>
      </w:pPr>
      <w:r>
        <w:rPr>
          <w:b/>
          <w:i/>
          <w:color w:val="2969B0"/>
          <w:spacing w:val="-8"/>
          <w:sz w:val="25"/>
        </w:rPr>
        <w:t>Purpose</w:t>
      </w:r>
      <w:r>
        <w:rPr>
          <w:b/>
          <w:i/>
          <w:color w:val="2969B0"/>
          <w:spacing w:val="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for</w:t>
      </w:r>
      <w:r>
        <w:rPr>
          <w:b/>
          <w:i/>
          <w:color w:val="2969B0"/>
          <w:spacing w:val="3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demographics</w:t>
      </w:r>
      <w:r>
        <w:rPr>
          <w:b/>
          <w:i/>
          <w:color w:val="2969B0"/>
          <w:spacing w:val="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questions</w:t>
      </w:r>
      <w:r>
        <w:rPr>
          <w:b/>
          <w:i/>
          <w:color w:val="2969B0"/>
          <w:spacing w:val="3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below:</w:t>
      </w:r>
    </w:p>
    <w:p w14:paraId="6EE83926" w14:textId="77777777" w:rsidR="000B1410" w:rsidRDefault="00E405C6">
      <w:pPr>
        <w:spacing w:before="4" w:line="230" w:lineRule="auto"/>
        <w:ind w:left="140"/>
        <w:rPr>
          <w:b/>
          <w:i/>
          <w:sz w:val="25"/>
        </w:rPr>
      </w:pPr>
      <w:r>
        <w:rPr>
          <w:b/>
          <w:i/>
          <w:color w:val="2969B0"/>
          <w:spacing w:val="-8"/>
          <w:sz w:val="25"/>
        </w:rPr>
        <w:t>Allegany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Franciscan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Ministries</w:t>
      </w:r>
      <w:r>
        <w:rPr>
          <w:b/>
          <w:i/>
          <w:color w:val="2969B0"/>
          <w:spacing w:val="-2"/>
          <w:sz w:val="25"/>
        </w:rPr>
        <w:t xml:space="preserve"> </w:t>
      </w:r>
      <w:proofErr w:type="gramStart"/>
      <w:r>
        <w:rPr>
          <w:b/>
          <w:i/>
          <w:color w:val="2969B0"/>
          <w:spacing w:val="-8"/>
          <w:sz w:val="25"/>
        </w:rPr>
        <w:t>is</w:t>
      </w:r>
      <w:proofErr w:type="gramEnd"/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committed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to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providing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grant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funding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to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organizations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 xml:space="preserve">serving </w:t>
      </w:r>
      <w:r>
        <w:rPr>
          <w:b/>
          <w:i/>
          <w:color w:val="2969B0"/>
          <w:spacing w:val="-6"/>
          <w:sz w:val="25"/>
        </w:rPr>
        <w:t xml:space="preserve">the most vulnerable and historically marginalized in our communities. Additionally, we are </w:t>
      </w:r>
      <w:r>
        <w:rPr>
          <w:b/>
          <w:i/>
          <w:color w:val="2969B0"/>
          <w:spacing w:val="-4"/>
          <w:sz w:val="25"/>
        </w:rPr>
        <w:t>interested</w:t>
      </w:r>
      <w:r>
        <w:rPr>
          <w:b/>
          <w:i/>
          <w:color w:val="2969B0"/>
          <w:spacing w:val="-11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in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knowing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who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makes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up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your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leadership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and</w:t>
      </w:r>
      <w:r>
        <w:rPr>
          <w:b/>
          <w:i/>
          <w:color w:val="2969B0"/>
          <w:spacing w:val="-11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if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they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represent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the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 xml:space="preserve">marginalized </w:t>
      </w:r>
      <w:r>
        <w:rPr>
          <w:b/>
          <w:i/>
          <w:color w:val="2969B0"/>
          <w:sz w:val="25"/>
        </w:rPr>
        <w:t>population(s) you serve.</w:t>
      </w:r>
    </w:p>
    <w:p w14:paraId="5DE54AC2" w14:textId="77777777" w:rsidR="000B1410" w:rsidRDefault="000B1410">
      <w:pPr>
        <w:pStyle w:val="BodyText"/>
        <w:spacing w:before="18"/>
        <w:rPr>
          <w:b/>
          <w:i/>
          <w:sz w:val="25"/>
        </w:rPr>
      </w:pPr>
    </w:p>
    <w:p w14:paraId="4071DA4E" w14:textId="77777777" w:rsidR="000B1410" w:rsidRDefault="00E405C6">
      <w:pPr>
        <w:pStyle w:val="Heading2"/>
        <w:spacing w:before="1"/>
        <w:jc w:val="both"/>
      </w:pPr>
      <w:r>
        <w:rPr>
          <w:color w:val="365F91"/>
          <w:spacing w:val="-4"/>
        </w:rPr>
        <w:t>Marginalized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Population(s)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Served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(check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all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that</w:t>
      </w:r>
      <w:r>
        <w:rPr>
          <w:color w:val="365F91"/>
          <w:spacing w:val="-1"/>
        </w:rPr>
        <w:t xml:space="preserve"> </w:t>
      </w:r>
      <w:proofErr w:type="gramStart"/>
      <w:r>
        <w:rPr>
          <w:color w:val="365F91"/>
          <w:spacing w:val="-4"/>
        </w:rPr>
        <w:t>apply)</w:t>
      </w:r>
      <w:r>
        <w:rPr>
          <w:color w:val="FF0000"/>
          <w:spacing w:val="-4"/>
        </w:rPr>
        <w:t>*</w:t>
      </w:r>
      <w:proofErr w:type="gramEnd"/>
    </w:p>
    <w:p w14:paraId="6AD0B667" w14:textId="77777777" w:rsidR="000B1410" w:rsidRDefault="00E405C6">
      <w:pPr>
        <w:pStyle w:val="BodyText"/>
        <w:ind w:left="140" w:right="538"/>
        <w:jc w:val="both"/>
      </w:pPr>
      <w:r>
        <w:t>Indicate which population(s) your organization serves. To be considered for funding at least 50%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organization’s</w:t>
      </w:r>
      <w:r>
        <w:rPr>
          <w:spacing w:val="-3"/>
        </w:rPr>
        <w:t xml:space="preserve"> </w:t>
      </w:r>
      <w:r>
        <w:t>population(s)</w:t>
      </w:r>
      <w:r>
        <w:rPr>
          <w:spacing w:val="-4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 marginalized groups:</w:t>
      </w:r>
    </w:p>
    <w:p w14:paraId="63F285FA" w14:textId="77777777" w:rsidR="000B1410" w:rsidRDefault="00E405C6">
      <w:pPr>
        <w:pStyle w:val="Heading3"/>
        <w:spacing w:before="80"/>
      </w:pPr>
      <w:r>
        <w:rPr>
          <w:color w:val="548DD4"/>
          <w:spacing w:val="-2"/>
        </w:rPr>
        <w:t>Choices</w:t>
      </w:r>
    </w:p>
    <w:p w14:paraId="6A0AABB3" w14:textId="77777777" w:rsidR="000B1410" w:rsidRDefault="00E405C6">
      <w:pPr>
        <w:spacing w:line="259" w:lineRule="auto"/>
        <w:ind w:left="140" w:right="5494"/>
        <w:rPr>
          <w:sz w:val="20"/>
        </w:rPr>
      </w:pPr>
      <w:r>
        <w:rPr>
          <w:sz w:val="20"/>
        </w:rPr>
        <w:t>BIPOC</w:t>
      </w:r>
      <w:r>
        <w:rPr>
          <w:spacing w:val="-8"/>
          <w:sz w:val="20"/>
        </w:rPr>
        <w:t xml:space="preserve"> </w:t>
      </w:r>
      <w:r>
        <w:rPr>
          <w:sz w:val="20"/>
        </w:rPr>
        <w:t>(Black,</w:t>
      </w:r>
      <w:r>
        <w:rPr>
          <w:spacing w:val="-8"/>
          <w:sz w:val="20"/>
        </w:rPr>
        <w:t xml:space="preserve"> </w:t>
      </w:r>
      <w:r>
        <w:rPr>
          <w:sz w:val="20"/>
        </w:rPr>
        <w:t>Indigenous,</w:t>
      </w:r>
      <w:r>
        <w:rPr>
          <w:spacing w:val="-8"/>
          <w:sz w:val="20"/>
        </w:rPr>
        <w:t xml:space="preserve"> </w:t>
      </w:r>
      <w:r>
        <w:rPr>
          <w:sz w:val="20"/>
        </w:rPr>
        <w:t>People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Color) </w:t>
      </w:r>
      <w:r>
        <w:rPr>
          <w:spacing w:val="-2"/>
          <w:sz w:val="20"/>
        </w:rPr>
        <w:t>LGBTQ+</w:t>
      </w:r>
    </w:p>
    <w:p w14:paraId="3669D0BD" w14:textId="77777777" w:rsidR="000B1410" w:rsidRDefault="00E405C6">
      <w:pPr>
        <w:spacing w:before="1"/>
        <w:ind w:left="140"/>
        <w:rPr>
          <w:sz w:val="20"/>
        </w:rPr>
      </w:pPr>
      <w:r>
        <w:rPr>
          <w:sz w:val="20"/>
        </w:rPr>
        <w:t>Individuals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Disabilities</w:t>
      </w:r>
    </w:p>
    <w:p w14:paraId="1479ACEB" w14:textId="77777777" w:rsidR="000B1410" w:rsidRDefault="00E405C6">
      <w:pPr>
        <w:spacing w:before="20"/>
        <w:ind w:left="140"/>
        <w:rPr>
          <w:sz w:val="20"/>
        </w:rPr>
      </w:pP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historically</w:t>
      </w:r>
      <w:r>
        <w:rPr>
          <w:spacing w:val="-6"/>
          <w:sz w:val="20"/>
        </w:rPr>
        <w:t xml:space="preserve"> </w:t>
      </w:r>
      <w:r>
        <w:rPr>
          <w:sz w:val="20"/>
        </w:rPr>
        <w:t>disenfranchised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groups</w:t>
      </w:r>
    </w:p>
    <w:p w14:paraId="1AEB6713" w14:textId="77777777" w:rsidR="000B1410" w:rsidRDefault="000B1410">
      <w:pPr>
        <w:pStyle w:val="BodyText"/>
        <w:spacing w:before="19"/>
        <w:rPr>
          <w:sz w:val="20"/>
        </w:rPr>
      </w:pPr>
    </w:p>
    <w:p w14:paraId="53DE041D" w14:textId="77777777" w:rsidR="000B1410" w:rsidRDefault="00E405C6">
      <w:pPr>
        <w:pStyle w:val="Heading2"/>
        <w:spacing w:before="1"/>
      </w:pPr>
      <w:r>
        <w:rPr>
          <w:color w:val="365F91"/>
          <w:spacing w:val="-2"/>
        </w:rPr>
        <w:t>How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does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organization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solicit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and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incorporate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viewpoints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 xml:space="preserve">individuals </w:t>
      </w:r>
      <w:r>
        <w:rPr>
          <w:color w:val="365F91"/>
        </w:rPr>
        <w:t xml:space="preserve">who are </w:t>
      </w:r>
      <w:proofErr w:type="gramStart"/>
      <w:r>
        <w:rPr>
          <w:color w:val="365F91"/>
        </w:rPr>
        <w:t>served.</w:t>
      </w:r>
      <w:r>
        <w:rPr>
          <w:color w:val="FF0000"/>
        </w:rPr>
        <w:t>*</w:t>
      </w:r>
      <w:proofErr w:type="gramEnd"/>
    </w:p>
    <w:p w14:paraId="0750BFEE" w14:textId="77777777" w:rsidR="000B1410" w:rsidRDefault="00E405C6">
      <w:pPr>
        <w:pStyle w:val="BodyText"/>
        <w:ind w:left="140" w:right="212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soliciting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incorporating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viewpoints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 serving, please describe if you have any plans to do so in the future.</w:t>
      </w:r>
    </w:p>
    <w:p w14:paraId="3FDFB672" w14:textId="77777777" w:rsidR="000B1410" w:rsidRDefault="00E405C6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</w:t>
      </w:r>
    </w:p>
    <w:p w14:paraId="04671AF8" w14:textId="77777777" w:rsidR="000B1410" w:rsidRDefault="000B1410">
      <w:pPr>
        <w:rPr>
          <w:sz w:val="21"/>
        </w:rPr>
        <w:sectPr w:rsidR="000B1410">
          <w:pgSz w:w="12240" w:h="15840"/>
          <w:pgMar w:top="1400" w:right="1300" w:bottom="1180" w:left="1300" w:header="736" w:footer="996" w:gutter="0"/>
          <w:cols w:space="720"/>
        </w:sectPr>
      </w:pPr>
    </w:p>
    <w:p w14:paraId="0282509F" w14:textId="77777777" w:rsidR="000B1410" w:rsidRDefault="00E405C6">
      <w:pPr>
        <w:pStyle w:val="Heading2"/>
        <w:spacing w:before="33"/>
      </w:pPr>
      <w:r>
        <w:rPr>
          <w:color w:val="365F91"/>
          <w:spacing w:val="-4"/>
        </w:rPr>
        <w:lastRenderedPageBreak/>
        <w:t>Organizational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Leadership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(check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all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that</w:t>
      </w:r>
      <w:r>
        <w:rPr>
          <w:color w:val="365F91"/>
          <w:spacing w:val="-1"/>
        </w:rPr>
        <w:t xml:space="preserve"> </w:t>
      </w:r>
      <w:proofErr w:type="gramStart"/>
      <w:r>
        <w:rPr>
          <w:color w:val="365F91"/>
          <w:spacing w:val="-4"/>
        </w:rPr>
        <w:t>apply)</w:t>
      </w:r>
      <w:r>
        <w:rPr>
          <w:color w:val="FF0000"/>
          <w:spacing w:val="-4"/>
        </w:rPr>
        <w:t>*</w:t>
      </w:r>
      <w:proofErr w:type="gramEnd"/>
    </w:p>
    <w:p w14:paraId="5C5BA3E6" w14:textId="77777777" w:rsidR="000B1410" w:rsidRDefault="00E405C6">
      <w:pPr>
        <w:pStyle w:val="BodyText"/>
        <w:ind w:left="140"/>
      </w:pPr>
      <w:r>
        <w:t>Indicate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(leadership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it)</w:t>
      </w:r>
      <w:r>
        <w:rPr>
          <w:spacing w:val="-3"/>
        </w:rPr>
        <w:t xml:space="preserve"> </w:t>
      </w:r>
      <w:r>
        <w:t>self-identifies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following marginalized groups. To be considered for funding at least 25% of the organization’s leadership must identify with one or more of the following marginalized groups:</w:t>
      </w:r>
    </w:p>
    <w:p w14:paraId="42AB9AFA" w14:textId="77777777" w:rsidR="000B1410" w:rsidRDefault="00E405C6">
      <w:pPr>
        <w:pStyle w:val="Heading3"/>
        <w:spacing w:before="80"/>
      </w:pPr>
      <w:r>
        <w:rPr>
          <w:color w:val="548DD4"/>
          <w:spacing w:val="-2"/>
        </w:rPr>
        <w:t>Choices</w:t>
      </w:r>
    </w:p>
    <w:p w14:paraId="4C65534B" w14:textId="77777777" w:rsidR="000B1410" w:rsidRDefault="00E405C6">
      <w:pPr>
        <w:spacing w:line="259" w:lineRule="auto"/>
        <w:ind w:left="140" w:right="5494"/>
        <w:rPr>
          <w:sz w:val="20"/>
        </w:rPr>
      </w:pPr>
      <w:r>
        <w:rPr>
          <w:sz w:val="20"/>
        </w:rPr>
        <w:t>BIPOC</w:t>
      </w:r>
      <w:r>
        <w:rPr>
          <w:spacing w:val="-8"/>
          <w:sz w:val="20"/>
        </w:rPr>
        <w:t xml:space="preserve"> </w:t>
      </w:r>
      <w:r>
        <w:rPr>
          <w:sz w:val="20"/>
        </w:rPr>
        <w:t>(Black,</w:t>
      </w:r>
      <w:r>
        <w:rPr>
          <w:spacing w:val="-8"/>
          <w:sz w:val="20"/>
        </w:rPr>
        <w:t xml:space="preserve"> </w:t>
      </w:r>
      <w:r>
        <w:rPr>
          <w:sz w:val="20"/>
        </w:rPr>
        <w:t>Indigenous,</w:t>
      </w:r>
      <w:r>
        <w:rPr>
          <w:spacing w:val="-8"/>
          <w:sz w:val="20"/>
        </w:rPr>
        <w:t xml:space="preserve"> </w:t>
      </w:r>
      <w:r>
        <w:rPr>
          <w:sz w:val="20"/>
        </w:rPr>
        <w:t>People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Color) </w:t>
      </w:r>
      <w:r>
        <w:rPr>
          <w:spacing w:val="-2"/>
          <w:sz w:val="20"/>
        </w:rPr>
        <w:t>LGBTQ+</w:t>
      </w:r>
    </w:p>
    <w:p w14:paraId="6639425B" w14:textId="77777777" w:rsidR="000B1410" w:rsidRDefault="00E405C6">
      <w:pPr>
        <w:spacing w:before="1"/>
        <w:ind w:left="140"/>
        <w:rPr>
          <w:sz w:val="20"/>
        </w:rPr>
      </w:pPr>
      <w:r>
        <w:rPr>
          <w:sz w:val="20"/>
        </w:rPr>
        <w:t>Individuals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Disabilities</w:t>
      </w:r>
    </w:p>
    <w:p w14:paraId="3DB37C4B" w14:textId="77777777" w:rsidR="000B1410" w:rsidRDefault="00E405C6">
      <w:pPr>
        <w:spacing w:before="20"/>
        <w:ind w:left="140"/>
        <w:rPr>
          <w:sz w:val="20"/>
        </w:rPr>
      </w:pP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historically</w:t>
      </w:r>
      <w:r>
        <w:rPr>
          <w:spacing w:val="-6"/>
          <w:sz w:val="20"/>
        </w:rPr>
        <w:t xml:space="preserve"> </w:t>
      </w:r>
      <w:r>
        <w:rPr>
          <w:sz w:val="20"/>
        </w:rPr>
        <w:t>disenfranchised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groups</w:t>
      </w:r>
    </w:p>
    <w:p w14:paraId="29B41DEB" w14:textId="77777777" w:rsidR="000B1410" w:rsidRDefault="000B1410">
      <w:pPr>
        <w:pStyle w:val="BodyText"/>
        <w:spacing w:before="20"/>
        <w:rPr>
          <w:sz w:val="20"/>
        </w:rPr>
      </w:pPr>
    </w:p>
    <w:p w14:paraId="7DEC7D96" w14:textId="77777777" w:rsidR="000B1410" w:rsidRDefault="00E405C6">
      <w:pPr>
        <w:ind w:left="140"/>
        <w:rPr>
          <w:b/>
          <w:sz w:val="24"/>
        </w:rPr>
      </w:pPr>
      <w:r>
        <w:rPr>
          <w:b/>
          <w:spacing w:val="-2"/>
          <w:sz w:val="24"/>
          <w:u w:val="single"/>
        </w:rPr>
        <w:t>Project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14:paraId="749ACCB0" w14:textId="77777777" w:rsidR="000B1410" w:rsidRDefault="00E405C6">
      <w:pPr>
        <w:pStyle w:val="Heading2"/>
        <w:spacing w:before="324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Name</w:t>
      </w:r>
      <w:r>
        <w:rPr>
          <w:color w:val="FF0000"/>
          <w:spacing w:val="-4"/>
        </w:rPr>
        <w:t>*</w:t>
      </w:r>
    </w:p>
    <w:p w14:paraId="71AB7D09" w14:textId="77777777" w:rsidR="000B1410" w:rsidRDefault="00E405C6">
      <w:pPr>
        <w:pStyle w:val="BodyText"/>
        <w:ind w:left="140" w:right="72"/>
      </w:pP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"General</w:t>
      </w:r>
      <w:r>
        <w:rPr>
          <w:spacing w:val="-4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Support".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name in the project name.</w:t>
      </w:r>
    </w:p>
    <w:p w14:paraId="5AE8C146" w14:textId="77777777" w:rsidR="000B1410" w:rsidRDefault="00E405C6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</w:t>
      </w:r>
    </w:p>
    <w:p w14:paraId="23E3F69D" w14:textId="77777777" w:rsidR="000B1410" w:rsidRDefault="00E405C6">
      <w:pPr>
        <w:pStyle w:val="Heading2"/>
        <w:spacing w:before="242" w:line="337" w:lineRule="exact"/>
      </w:pPr>
      <w:r>
        <w:rPr>
          <w:color w:val="365F91"/>
          <w:spacing w:val="-2"/>
        </w:rPr>
        <w:t>Focus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Area(s)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Funding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Request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-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check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all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that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apply</w:t>
      </w:r>
      <w:r>
        <w:rPr>
          <w:color w:val="FF0000"/>
          <w:spacing w:val="-2"/>
        </w:rPr>
        <w:t>*</w:t>
      </w:r>
    </w:p>
    <w:p w14:paraId="7B789CC7" w14:textId="77777777" w:rsidR="000B1410" w:rsidRDefault="00E405C6">
      <w:pPr>
        <w:spacing w:line="300" w:lineRule="exact"/>
        <w:ind w:left="140"/>
        <w:rPr>
          <w:i/>
          <w:sz w:val="25"/>
        </w:rPr>
      </w:pPr>
      <w:r>
        <w:rPr>
          <w:i/>
          <w:spacing w:val="-4"/>
          <w:sz w:val="25"/>
        </w:rPr>
        <w:t>For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descriptions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and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examples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focus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areas,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see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our</w:t>
      </w:r>
      <w:r>
        <w:rPr>
          <w:i/>
          <w:spacing w:val="-5"/>
          <w:sz w:val="25"/>
        </w:rPr>
        <w:t xml:space="preserve"> </w:t>
      </w:r>
      <w:hyperlink r:id="rId19">
        <w:r>
          <w:rPr>
            <w:i/>
            <w:spacing w:val="-4"/>
            <w:sz w:val="25"/>
          </w:rPr>
          <w:t>T</w:t>
        </w:r>
        <w:r>
          <w:rPr>
            <w:i/>
            <w:spacing w:val="-4"/>
            <w:sz w:val="25"/>
            <w:u w:val="single"/>
          </w:rPr>
          <w:t>au</w:t>
        </w:r>
        <w:r>
          <w:rPr>
            <w:i/>
            <w:spacing w:val="-6"/>
            <w:sz w:val="25"/>
            <w:u w:val="single"/>
          </w:rPr>
          <w:t xml:space="preserve"> </w:t>
        </w:r>
        <w:r>
          <w:rPr>
            <w:i/>
            <w:spacing w:val="-4"/>
            <w:sz w:val="25"/>
            <w:u w:val="single"/>
          </w:rPr>
          <w:t>Grant</w:t>
        </w:r>
        <w:r>
          <w:rPr>
            <w:i/>
            <w:spacing w:val="-7"/>
            <w:sz w:val="25"/>
            <w:u w:val="single"/>
          </w:rPr>
          <w:t xml:space="preserve"> </w:t>
        </w:r>
        <w:r>
          <w:rPr>
            <w:i/>
            <w:spacing w:val="-4"/>
            <w:sz w:val="25"/>
            <w:u w:val="single"/>
          </w:rPr>
          <w:t>Web</w:t>
        </w:r>
        <w:r>
          <w:rPr>
            <w:i/>
            <w:spacing w:val="-6"/>
            <w:sz w:val="25"/>
            <w:u w:val="single"/>
          </w:rPr>
          <w:t xml:space="preserve"> </w:t>
        </w:r>
        <w:r>
          <w:rPr>
            <w:i/>
            <w:spacing w:val="-4"/>
            <w:sz w:val="25"/>
            <w:u w:val="single"/>
          </w:rPr>
          <w:t>Page</w:t>
        </w:r>
      </w:hyperlink>
      <w:r>
        <w:rPr>
          <w:i/>
          <w:spacing w:val="-4"/>
          <w:sz w:val="25"/>
        </w:rPr>
        <w:t>.</w:t>
      </w:r>
    </w:p>
    <w:p w14:paraId="5D2383E3" w14:textId="77777777" w:rsidR="000B1410" w:rsidRDefault="00E405C6">
      <w:pPr>
        <w:pStyle w:val="Heading3"/>
        <w:spacing w:before="77"/>
      </w:pPr>
      <w:r>
        <w:rPr>
          <w:color w:val="548DD4"/>
          <w:spacing w:val="-2"/>
        </w:rPr>
        <w:t>Choices</w:t>
      </w:r>
    </w:p>
    <w:p w14:paraId="36879693" w14:textId="77777777" w:rsidR="000B1410" w:rsidRDefault="00E405C6">
      <w:pPr>
        <w:spacing w:line="259" w:lineRule="auto"/>
        <w:ind w:left="140" w:right="7596"/>
        <w:rPr>
          <w:sz w:val="20"/>
        </w:rPr>
      </w:pPr>
      <w:r>
        <w:rPr>
          <w:sz w:val="20"/>
        </w:rPr>
        <w:t>Access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Healthcare Economic Mobility Basic Needs</w:t>
      </w:r>
    </w:p>
    <w:p w14:paraId="0AA84997" w14:textId="77777777" w:rsidR="000B1410" w:rsidRDefault="000B1410">
      <w:pPr>
        <w:pStyle w:val="BodyText"/>
        <w:spacing w:before="1"/>
        <w:rPr>
          <w:sz w:val="20"/>
        </w:rPr>
      </w:pPr>
    </w:p>
    <w:p w14:paraId="751BE491" w14:textId="77777777" w:rsidR="000B1410" w:rsidRDefault="00E405C6">
      <w:pPr>
        <w:spacing w:before="1"/>
        <w:ind w:left="140"/>
        <w:rPr>
          <w:sz w:val="24"/>
        </w:rPr>
      </w:pPr>
      <w:r>
        <w:rPr>
          <w:b/>
          <w:color w:val="365F91"/>
          <w:sz w:val="28"/>
        </w:rPr>
        <w:t>General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Operating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Need(s)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&amp;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Allegany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Franciscan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Ministries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Funding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Request</w:t>
      </w:r>
      <w:r>
        <w:rPr>
          <w:b/>
          <w:color w:val="FF0000"/>
          <w:sz w:val="28"/>
        </w:rPr>
        <w:t xml:space="preserve">* </w:t>
      </w:r>
      <w:r>
        <w:rPr>
          <w:sz w:val="24"/>
        </w:rPr>
        <w:t>Describe the current challenge or opportunity for your organization and the need(s) for your funding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proofErr w:type="gram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mind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align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focus</w:t>
      </w:r>
      <w:r>
        <w:rPr>
          <w:spacing w:val="-3"/>
          <w:sz w:val="24"/>
        </w:rPr>
        <w:t xml:space="preserve"> </w:t>
      </w:r>
      <w:r>
        <w:rPr>
          <w:sz w:val="24"/>
        </w:rPr>
        <w:t>area(s) you identified above.</w:t>
      </w:r>
    </w:p>
    <w:p w14:paraId="4A1C9027" w14:textId="77777777" w:rsidR="000B1410" w:rsidRDefault="00E405C6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44D2FD36" w14:textId="77777777" w:rsidR="000B1410" w:rsidRDefault="00E405C6">
      <w:pPr>
        <w:spacing w:before="242"/>
        <w:ind w:left="140"/>
        <w:rPr>
          <w:sz w:val="24"/>
        </w:rPr>
      </w:pPr>
      <w:r>
        <w:rPr>
          <w:b/>
          <w:color w:val="365F91"/>
          <w:spacing w:val="-2"/>
          <w:sz w:val="28"/>
        </w:rPr>
        <w:t>Total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Amount</w:t>
      </w:r>
      <w:r>
        <w:rPr>
          <w:b/>
          <w:color w:val="365F91"/>
          <w:spacing w:val="-11"/>
          <w:sz w:val="28"/>
        </w:rPr>
        <w:t xml:space="preserve"> </w:t>
      </w:r>
      <w:r>
        <w:rPr>
          <w:b/>
          <w:color w:val="365F91"/>
          <w:spacing w:val="-2"/>
          <w:sz w:val="28"/>
        </w:rPr>
        <w:t>Requested</w:t>
      </w:r>
      <w:r>
        <w:rPr>
          <w:b/>
          <w:color w:val="365F91"/>
          <w:spacing w:val="-11"/>
          <w:sz w:val="28"/>
        </w:rPr>
        <w:t xml:space="preserve"> </w:t>
      </w:r>
      <w:r>
        <w:rPr>
          <w:b/>
          <w:color w:val="365F91"/>
          <w:spacing w:val="-2"/>
          <w:sz w:val="28"/>
        </w:rPr>
        <w:t>from</w:t>
      </w:r>
      <w:r>
        <w:rPr>
          <w:b/>
          <w:color w:val="365F91"/>
          <w:spacing w:val="-11"/>
          <w:sz w:val="28"/>
        </w:rPr>
        <w:t xml:space="preserve"> </w:t>
      </w:r>
      <w:r>
        <w:rPr>
          <w:b/>
          <w:color w:val="365F91"/>
          <w:spacing w:val="-2"/>
          <w:sz w:val="28"/>
        </w:rPr>
        <w:t>Allegany</w:t>
      </w:r>
      <w:r>
        <w:rPr>
          <w:b/>
          <w:color w:val="365F91"/>
          <w:spacing w:val="-11"/>
          <w:sz w:val="28"/>
        </w:rPr>
        <w:t xml:space="preserve"> </w:t>
      </w:r>
      <w:r>
        <w:rPr>
          <w:b/>
          <w:color w:val="365F91"/>
          <w:spacing w:val="-2"/>
          <w:sz w:val="28"/>
        </w:rPr>
        <w:t>Franciscan</w:t>
      </w:r>
      <w:r>
        <w:rPr>
          <w:b/>
          <w:color w:val="365F91"/>
          <w:spacing w:val="-11"/>
          <w:sz w:val="28"/>
        </w:rPr>
        <w:t xml:space="preserve"> </w:t>
      </w:r>
      <w:r>
        <w:rPr>
          <w:b/>
          <w:color w:val="365F91"/>
          <w:spacing w:val="-2"/>
          <w:sz w:val="28"/>
        </w:rPr>
        <w:t>Ministries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for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a</w:t>
      </w:r>
      <w:r>
        <w:rPr>
          <w:b/>
          <w:color w:val="365F91"/>
          <w:spacing w:val="-11"/>
          <w:sz w:val="28"/>
        </w:rPr>
        <w:t xml:space="preserve"> </w:t>
      </w:r>
      <w:r>
        <w:rPr>
          <w:b/>
          <w:color w:val="365F91"/>
          <w:spacing w:val="-2"/>
          <w:sz w:val="28"/>
        </w:rPr>
        <w:t>2-year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period</w:t>
      </w:r>
      <w:r>
        <w:rPr>
          <w:b/>
          <w:color w:val="FF0000"/>
          <w:spacing w:val="-2"/>
          <w:sz w:val="28"/>
        </w:rPr>
        <w:t xml:space="preserve">* </w:t>
      </w:r>
      <w:r>
        <w:rPr>
          <w:sz w:val="24"/>
        </w:rPr>
        <w:t xml:space="preserve">Total maximum amount of up to $20,000 can be requested for the 2-year period. The amount paid per year can be any amount </w:t>
      </w:r>
      <w:proofErr w:type="gramStart"/>
      <w:r>
        <w:rPr>
          <w:sz w:val="24"/>
        </w:rPr>
        <w:t>as long as</w:t>
      </w:r>
      <w:proofErr w:type="gramEnd"/>
      <w:r>
        <w:rPr>
          <w:sz w:val="24"/>
        </w:rPr>
        <w:t xml:space="preserve"> the total is not more than $20,000.</w:t>
      </w:r>
    </w:p>
    <w:p w14:paraId="6D48E0AC" w14:textId="77777777" w:rsidR="000B1410" w:rsidRDefault="00E405C6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329671BB" w14:textId="77777777" w:rsidR="000B1410" w:rsidRDefault="00E405C6">
      <w:pPr>
        <w:pStyle w:val="Heading2"/>
        <w:spacing w:before="241"/>
        <w:jc w:val="both"/>
      </w:pPr>
      <w:r>
        <w:rPr>
          <w:color w:val="365F91"/>
          <w:spacing w:val="-4"/>
        </w:rPr>
        <w:t>Budget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Narrative Form</w:t>
      </w:r>
      <w:r>
        <w:rPr>
          <w:color w:val="FF0000"/>
          <w:spacing w:val="-4"/>
        </w:rPr>
        <w:t>*</w:t>
      </w:r>
    </w:p>
    <w:p w14:paraId="5095F16B" w14:textId="77777777" w:rsidR="000B1410" w:rsidRDefault="00E405C6">
      <w:pPr>
        <w:pStyle w:val="BodyText"/>
        <w:ind w:left="140" w:right="543"/>
        <w:jc w:val="both"/>
      </w:pPr>
      <w:r>
        <w:t>Download,</w:t>
      </w:r>
      <w:r>
        <w:rPr>
          <w:spacing w:val="-14"/>
        </w:rPr>
        <w:t xml:space="preserve"> </w:t>
      </w:r>
      <w:r>
        <w:t>complete,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upload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hyperlink r:id="rId20">
        <w:r>
          <w:rPr>
            <w:b/>
          </w:rPr>
          <w:t>Allegany</w:t>
        </w:r>
        <w:r>
          <w:rPr>
            <w:b/>
            <w:spacing w:val="-14"/>
          </w:rPr>
          <w:t xml:space="preserve"> </w:t>
        </w:r>
        <w:r>
          <w:rPr>
            <w:b/>
          </w:rPr>
          <w:t>Franciscan</w:t>
        </w:r>
        <w:r>
          <w:rPr>
            <w:b/>
            <w:spacing w:val="-13"/>
          </w:rPr>
          <w:t xml:space="preserve"> </w:t>
        </w:r>
        <w:r>
          <w:rPr>
            <w:b/>
          </w:rPr>
          <w:t>Ministries</w:t>
        </w:r>
        <w:r>
          <w:rPr>
            <w:b/>
            <w:spacing w:val="-14"/>
          </w:rPr>
          <w:t xml:space="preserve"> </w:t>
        </w:r>
        <w:r>
          <w:rPr>
            <w:b/>
          </w:rPr>
          <w:t>Budget</w:t>
        </w:r>
        <w:r>
          <w:rPr>
            <w:b/>
            <w:spacing w:val="-14"/>
          </w:rPr>
          <w:t xml:space="preserve"> </w:t>
        </w:r>
        <w:r>
          <w:rPr>
            <w:b/>
          </w:rPr>
          <w:t>Narrative</w:t>
        </w:r>
        <w:r>
          <w:rPr>
            <w:b/>
            <w:spacing w:val="-13"/>
          </w:rPr>
          <w:t xml:space="preserve"> </w:t>
        </w:r>
        <w:r>
          <w:rPr>
            <w:b/>
          </w:rPr>
          <w:t>Form</w:t>
        </w:r>
      </w:hyperlink>
      <w:r>
        <w:rPr>
          <w:b/>
        </w:rPr>
        <w:t xml:space="preserve">.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descriptions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(if applicable).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above.</w:t>
      </w:r>
    </w:p>
    <w:p w14:paraId="235B7196" w14:textId="77777777" w:rsidR="000B1410" w:rsidRDefault="000B1410">
      <w:pPr>
        <w:pStyle w:val="BodyText"/>
      </w:pPr>
    </w:p>
    <w:p w14:paraId="45C2F80A" w14:textId="0E091892" w:rsidR="000B1410" w:rsidRDefault="00E405C6" w:rsidP="00E405C6">
      <w:pPr>
        <w:pStyle w:val="BodyText"/>
        <w:ind w:left="140" w:right="72"/>
      </w:pPr>
      <w:r>
        <w:t>Reference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narrative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yours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filled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 xml:space="preserve">correctly. If awarded and you plan to request funds in both Year 1 &amp; 2, </w:t>
      </w:r>
      <w:hyperlink r:id="rId21">
        <w:r>
          <w:t>see 1st example</w:t>
        </w:r>
      </w:hyperlink>
      <w:r>
        <w:t xml:space="preserve">; if you plan to request all funds in Year 1 only, </w:t>
      </w:r>
      <w:hyperlink r:id="rId22">
        <w:r>
          <w:t>see 2nd examp</w:t>
        </w:r>
      </w:hyperlink>
      <w:r>
        <w:t>le.</w:t>
      </w:r>
    </w:p>
    <w:p w14:paraId="63B26F39" w14:textId="77777777" w:rsidR="000B1410" w:rsidRDefault="00E405C6">
      <w:pPr>
        <w:ind w:left="140"/>
        <w:jc w:val="both"/>
        <w:rPr>
          <w:i/>
          <w:sz w:val="21"/>
        </w:rPr>
      </w:pPr>
      <w:r>
        <w:rPr>
          <w:i/>
          <w:spacing w:val="-4"/>
          <w:sz w:val="21"/>
        </w:rPr>
        <w:t>File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Size</w:t>
      </w:r>
      <w:r>
        <w:rPr>
          <w:i/>
          <w:spacing w:val="-2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10</w:t>
      </w:r>
      <w:r>
        <w:rPr>
          <w:i/>
          <w:spacing w:val="-2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4F61C482" w14:textId="77777777" w:rsidR="000B1410" w:rsidRDefault="000B1410">
      <w:pPr>
        <w:pStyle w:val="BodyText"/>
        <w:spacing w:before="229"/>
        <w:rPr>
          <w:i/>
          <w:sz w:val="21"/>
        </w:rPr>
      </w:pPr>
    </w:p>
    <w:p w14:paraId="74BC9128" w14:textId="77777777" w:rsidR="000B1410" w:rsidRDefault="00E405C6">
      <w:pPr>
        <w:pStyle w:val="Heading2"/>
        <w:spacing w:before="1"/>
      </w:pPr>
      <w:r>
        <w:rPr>
          <w:color w:val="365F91"/>
          <w:spacing w:val="-2"/>
        </w:rPr>
        <w:t>Feedback</w:t>
      </w:r>
    </w:p>
    <w:p w14:paraId="011994E2" w14:textId="77777777" w:rsidR="000B1410" w:rsidRDefault="00E405C6">
      <w:pPr>
        <w:pStyle w:val="BodyText"/>
        <w:ind w:left="140"/>
      </w:pPr>
      <w:r>
        <w:t>Please</w:t>
      </w:r>
      <w:r>
        <w:rPr>
          <w:spacing w:val="-6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rPr>
          <w:spacing w:val="-2"/>
        </w:rPr>
        <w:t>process.</w:t>
      </w:r>
    </w:p>
    <w:p w14:paraId="4D716490" w14:textId="77777777" w:rsidR="000B1410" w:rsidRDefault="00E405C6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</w:t>
      </w:r>
    </w:p>
    <w:p w14:paraId="122BC694" w14:textId="77777777" w:rsidR="000B1410" w:rsidRDefault="000B1410">
      <w:pPr>
        <w:pStyle w:val="BodyText"/>
        <w:rPr>
          <w:i/>
          <w:sz w:val="21"/>
        </w:rPr>
      </w:pPr>
    </w:p>
    <w:p w14:paraId="346DC7AD" w14:textId="17B07F6E" w:rsidR="000B1410" w:rsidRDefault="00E405C6" w:rsidP="00E405C6">
      <w:pPr>
        <w:pStyle w:val="BodyText"/>
        <w:spacing w:before="6"/>
        <w:rPr>
          <w:i/>
          <w:sz w:val="21"/>
        </w:rPr>
      </w:pPr>
      <w:r>
        <w:rPr>
          <w:i/>
          <w:sz w:val="21"/>
        </w:rPr>
        <w:t xml:space="preserve">    </w:t>
      </w:r>
      <w:r w:rsidRPr="00AC7443">
        <w:rPr>
          <w:b/>
          <w:bCs/>
        </w:rPr>
        <w:t>Question</w:t>
      </w:r>
      <w:r w:rsidRPr="00AC7443">
        <w:rPr>
          <w:b/>
          <w:bCs/>
          <w:spacing w:val="-6"/>
        </w:rPr>
        <w:t xml:space="preserve"> </w:t>
      </w:r>
      <w:r w:rsidRPr="00AC7443">
        <w:rPr>
          <w:b/>
          <w:bCs/>
        </w:rPr>
        <w:t>below only appears and is required if “Other</w:t>
      </w:r>
      <w:r>
        <w:rPr>
          <w:b/>
          <w:bCs/>
        </w:rPr>
        <w:t xml:space="preserve"> historically disenfranchised groups” for</w:t>
      </w:r>
      <w:r>
        <w:rPr>
          <w:b/>
          <w:bCs/>
        </w:rPr>
        <w:t xml:space="preserve"> </w:t>
      </w:r>
      <w:r>
        <w:rPr>
          <w:b/>
          <w:bCs/>
        </w:rPr>
        <w:br/>
        <w:t xml:space="preserve">    Marginalized Population(s) Served is selected above.</w:t>
      </w:r>
    </w:p>
    <w:p w14:paraId="7291FC41" w14:textId="77777777" w:rsidR="000B1410" w:rsidRDefault="00E405C6">
      <w:pPr>
        <w:pStyle w:val="Heading1"/>
        <w:spacing w:line="452" w:lineRule="exact"/>
      </w:pPr>
      <w:r>
        <w:rPr>
          <w:color w:val="345A8A"/>
          <w:spacing w:val="-8"/>
        </w:rPr>
        <w:t>Other historically disenfranchised</w:t>
      </w:r>
      <w:r>
        <w:rPr>
          <w:color w:val="345A8A"/>
          <w:spacing w:val="-7"/>
        </w:rPr>
        <w:t xml:space="preserve"> </w:t>
      </w:r>
      <w:r>
        <w:rPr>
          <w:color w:val="345A8A"/>
          <w:spacing w:val="-8"/>
        </w:rPr>
        <w:t>groups -</w:t>
      </w:r>
      <w:r>
        <w:rPr>
          <w:color w:val="345A8A"/>
          <w:spacing w:val="-7"/>
        </w:rPr>
        <w:t xml:space="preserve"> </w:t>
      </w:r>
      <w:r>
        <w:rPr>
          <w:color w:val="345A8A"/>
          <w:spacing w:val="-8"/>
        </w:rPr>
        <w:t>Marginalized</w:t>
      </w:r>
    </w:p>
    <w:p w14:paraId="65874398" w14:textId="77777777" w:rsidR="000B1410" w:rsidRDefault="00E405C6">
      <w:pPr>
        <w:tabs>
          <w:tab w:val="left" w:pos="9528"/>
        </w:tabs>
        <w:spacing w:line="452" w:lineRule="exact"/>
        <w:ind w:left="111"/>
        <w:rPr>
          <w:i/>
          <w:sz w:val="38"/>
        </w:rPr>
      </w:pPr>
      <w:r>
        <w:rPr>
          <w:i/>
          <w:color w:val="345A8A"/>
          <w:spacing w:val="-59"/>
          <w:sz w:val="38"/>
          <w:u w:val="single" w:color="000000"/>
        </w:rPr>
        <w:t xml:space="preserve"> </w:t>
      </w:r>
      <w:r>
        <w:rPr>
          <w:i/>
          <w:color w:val="345A8A"/>
          <w:spacing w:val="-9"/>
          <w:sz w:val="38"/>
          <w:u w:val="single" w:color="000000"/>
        </w:rPr>
        <w:t>Population(s)</w:t>
      </w:r>
      <w:r>
        <w:rPr>
          <w:i/>
          <w:color w:val="345A8A"/>
          <w:spacing w:val="-6"/>
          <w:sz w:val="38"/>
          <w:u w:val="single" w:color="000000"/>
        </w:rPr>
        <w:t xml:space="preserve"> </w:t>
      </w:r>
      <w:r>
        <w:rPr>
          <w:i/>
          <w:color w:val="345A8A"/>
          <w:spacing w:val="-2"/>
          <w:sz w:val="38"/>
          <w:u w:val="single" w:color="000000"/>
        </w:rPr>
        <w:t>Served</w:t>
      </w:r>
      <w:r>
        <w:rPr>
          <w:i/>
          <w:color w:val="345A8A"/>
          <w:sz w:val="38"/>
          <w:u w:val="single" w:color="000000"/>
        </w:rPr>
        <w:tab/>
      </w:r>
    </w:p>
    <w:p w14:paraId="11391356" w14:textId="77777777" w:rsidR="000B1410" w:rsidRDefault="00E405C6">
      <w:pPr>
        <w:pStyle w:val="Heading2"/>
        <w:spacing w:before="24"/>
      </w:pPr>
      <w:r>
        <w:rPr>
          <w:color w:val="365F91"/>
          <w:spacing w:val="-4"/>
        </w:rPr>
        <w:t>Other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historically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disenfranchised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groups</w:t>
      </w:r>
      <w:r>
        <w:rPr>
          <w:color w:val="FF0000"/>
          <w:spacing w:val="-4"/>
        </w:rPr>
        <w:t>*</w:t>
      </w:r>
    </w:p>
    <w:p w14:paraId="55A77A0C" w14:textId="77777777" w:rsidR="000B1410" w:rsidRDefault="00E405C6">
      <w:pPr>
        <w:pStyle w:val="BodyText"/>
        <w:ind w:left="140"/>
      </w:pPr>
      <w:r>
        <w:t>Enter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historically</w:t>
      </w:r>
      <w:r>
        <w:rPr>
          <w:spacing w:val="-5"/>
        </w:rPr>
        <w:t xml:space="preserve"> </w:t>
      </w:r>
      <w:r>
        <w:t>disenfranchised</w:t>
      </w:r>
      <w:r>
        <w:rPr>
          <w:spacing w:val="-4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rPr>
          <w:spacing w:val="-2"/>
        </w:rPr>
        <w:t>served.</w:t>
      </w:r>
    </w:p>
    <w:p w14:paraId="1501F3DB" w14:textId="77777777" w:rsidR="000B1410" w:rsidRDefault="00E405C6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06F4D5B4" w14:textId="77777777" w:rsidR="000B1410" w:rsidRDefault="000B1410">
      <w:pPr>
        <w:pStyle w:val="BodyText"/>
        <w:rPr>
          <w:i/>
          <w:sz w:val="21"/>
        </w:rPr>
      </w:pPr>
    </w:p>
    <w:p w14:paraId="79B71641" w14:textId="61BF32B7" w:rsidR="000B1410" w:rsidRDefault="00E405C6">
      <w:pPr>
        <w:pStyle w:val="BodyText"/>
        <w:spacing w:before="189"/>
        <w:rPr>
          <w:i/>
          <w:sz w:val="21"/>
        </w:rPr>
      </w:pPr>
      <w:r>
        <w:rPr>
          <w:i/>
          <w:sz w:val="21"/>
        </w:rPr>
        <w:t xml:space="preserve">  </w:t>
      </w:r>
      <w:r w:rsidRPr="00AC7443">
        <w:rPr>
          <w:b/>
          <w:bCs/>
        </w:rPr>
        <w:t>Question</w:t>
      </w:r>
      <w:r w:rsidRPr="00AC7443">
        <w:rPr>
          <w:b/>
          <w:bCs/>
          <w:spacing w:val="-6"/>
        </w:rPr>
        <w:t xml:space="preserve"> </w:t>
      </w:r>
      <w:r w:rsidRPr="00AC7443">
        <w:rPr>
          <w:b/>
          <w:bCs/>
        </w:rPr>
        <w:t>below only appears and is required if “Other</w:t>
      </w:r>
      <w:r>
        <w:rPr>
          <w:b/>
          <w:bCs/>
        </w:rPr>
        <w:t xml:space="preserve"> historically disenfranchised groups” </w:t>
      </w:r>
      <w:r>
        <w:rPr>
          <w:b/>
          <w:bCs/>
        </w:rPr>
        <w:br/>
      </w:r>
      <w:r w:rsidRPr="00CC1AFD">
        <w:rPr>
          <w:b/>
          <w:bCs/>
        </w:rPr>
        <w:t xml:space="preserve">  for Organizational Leadership is selected above.</w:t>
      </w:r>
    </w:p>
    <w:p w14:paraId="7FDDC0D5" w14:textId="77777777" w:rsidR="000B1410" w:rsidRDefault="00E405C6">
      <w:pPr>
        <w:pStyle w:val="Heading1"/>
        <w:tabs>
          <w:tab w:val="left" w:pos="9528"/>
        </w:tabs>
        <w:spacing w:before="1"/>
        <w:ind w:left="111"/>
      </w:pPr>
      <w:r>
        <w:rPr>
          <w:color w:val="345A8A"/>
          <w:spacing w:val="-59"/>
          <w:u w:val="single" w:color="000000"/>
        </w:rPr>
        <w:t xml:space="preserve"> </w:t>
      </w:r>
      <w:r>
        <w:rPr>
          <w:color w:val="345A8A"/>
          <w:spacing w:val="-8"/>
          <w:u w:val="single" w:color="000000"/>
        </w:rPr>
        <w:t>Other</w:t>
      </w:r>
      <w:r>
        <w:rPr>
          <w:color w:val="345A8A"/>
          <w:spacing w:val="-11"/>
          <w:u w:val="single" w:color="000000"/>
        </w:rPr>
        <w:t xml:space="preserve"> </w:t>
      </w:r>
      <w:r>
        <w:rPr>
          <w:color w:val="345A8A"/>
          <w:spacing w:val="-8"/>
          <w:u w:val="single" w:color="000000"/>
        </w:rPr>
        <w:t>historically</w:t>
      </w:r>
      <w:r>
        <w:rPr>
          <w:color w:val="345A8A"/>
          <w:spacing w:val="-10"/>
          <w:u w:val="single" w:color="000000"/>
        </w:rPr>
        <w:t xml:space="preserve"> </w:t>
      </w:r>
      <w:r>
        <w:rPr>
          <w:color w:val="345A8A"/>
          <w:spacing w:val="-8"/>
          <w:u w:val="single" w:color="000000"/>
        </w:rPr>
        <w:t>disenfranchised</w:t>
      </w:r>
      <w:r>
        <w:rPr>
          <w:color w:val="345A8A"/>
          <w:spacing w:val="-10"/>
          <w:u w:val="single" w:color="000000"/>
        </w:rPr>
        <w:t xml:space="preserve"> </w:t>
      </w:r>
      <w:r>
        <w:rPr>
          <w:color w:val="345A8A"/>
          <w:spacing w:val="-8"/>
          <w:u w:val="single" w:color="000000"/>
        </w:rPr>
        <w:t>groups</w:t>
      </w:r>
      <w:r>
        <w:rPr>
          <w:color w:val="345A8A"/>
          <w:spacing w:val="-10"/>
          <w:u w:val="single" w:color="000000"/>
        </w:rPr>
        <w:t xml:space="preserve"> </w:t>
      </w:r>
      <w:r>
        <w:rPr>
          <w:color w:val="345A8A"/>
          <w:spacing w:val="-8"/>
          <w:u w:val="single" w:color="000000"/>
        </w:rPr>
        <w:t>-</w:t>
      </w:r>
      <w:r>
        <w:rPr>
          <w:color w:val="345A8A"/>
          <w:spacing w:val="-9"/>
          <w:u w:val="single" w:color="000000"/>
        </w:rPr>
        <w:t xml:space="preserve"> </w:t>
      </w:r>
      <w:r>
        <w:rPr>
          <w:color w:val="345A8A"/>
          <w:spacing w:val="-8"/>
          <w:u w:val="single" w:color="000000"/>
        </w:rPr>
        <w:t>Staff</w:t>
      </w:r>
      <w:r>
        <w:rPr>
          <w:color w:val="345A8A"/>
          <w:spacing w:val="-10"/>
          <w:u w:val="single" w:color="000000"/>
        </w:rPr>
        <w:t xml:space="preserve"> </w:t>
      </w:r>
      <w:r>
        <w:rPr>
          <w:color w:val="345A8A"/>
          <w:spacing w:val="-8"/>
          <w:u w:val="single" w:color="000000"/>
        </w:rPr>
        <w:t>Leadership</w:t>
      </w:r>
      <w:r>
        <w:rPr>
          <w:color w:val="345A8A"/>
          <w:u w:val="single" w:color="000000"/>
        </w:rPr>
        <w:tab/>
      </w:r>
    </w:p>
    <w:p w14:paraId="793BAA14" w14:textId="77777777" w:rsidR="000B1410" w:rsidRDefault="00E405C6">
      <w:pPr>
        <w:pStyle w:val="Heading2"/>
        <w:spacing w:before="24"/>
      </w:pPr>
      <w:r>
        <w:rPr>
          <w:color w:val="365F91"/>
          <w:spacing w:val="-4"/>
        </w:rPr>
        <w:t>Other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historically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disenfranchised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groups</w:t>
      </w:r>
      <w:r>
        <w:rPr>
          <w:color w:val="FF0000"/>
          <w:spacing w:val="-4"/>
        </w:rPr>
        <w:t>*</w:t>
      </w:r>
    </w:p>
    <w:p w14:paraId="00F8C777" w14:textId="77777777" w:rsidR="000B1410" w:rsidRDefault="00E405C6">
      <w:pPr>
        <w:pStyle w:val="BodyText"/>
        <w:ind w:left="140"/>
      </w:pPr>
      <w:r>
        <w:t>Enter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historically</w:t>
      </w:r>
      <w:r>
        <w:rPr>
          <w:spacing w:val="-5"/>
        </w:rPr>
        <w:t xml:space="preserve"> </w:t>
      </w:r>
      <w:r>
        <w:t>disenfranchised</w:t>
      </w:r>
      <w:r>
        <w:rPr>
          <w:spacing w:val="-4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self-</w:t>
      </w:r>
      <w:r>
        <w:rPr>
          <w:spacing w:val="-2"/>
        </w:rPr>
        <w:t>identifies.</w:t>
      </w:r>
    </w:p>
    <w:p w14:paraId="6308DFFE" w14:textId="77777777" w:rsidR="000B1410" w:rsidRDefault="00E405C6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sectPr w:rsidR="000B1410" w:rsidSect="00E405C6">
      <w:pgSz w:w="12240" w:h="15840"/>
      <w:pgMar w:top="1397" w:right="1296" w:bottom="1008" w:left="1296" w:header="734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8C3BF" w14:textId="77777777" w:rsidR="00E405C6" w:rsidRDefault="00E405C6">
      <w:r>
        <w:separator/>
      </w:r>
    </w:p>
  </w:endnote>
  <w:endnote w:type="continuationSeparator" w:id="0">
    <w:p w14:paraId="1F8426EB" w14:textId="77777777" w:rsidR="00E405C6" w:rsidRDefault="00E4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83644" w14:textId="77777777" w:rsidR="00E405C6" w:rsidRDefault="00E40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0D4C" w14:textId="77777777" w:rsidR="000B1410" w:rsidRDefault="00E405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1438E731" wp14:editId="6609ECE9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46367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6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2FE5EC" w14:textId="77777777" w:rsidR="000B1410" w:rsidRDefault="00E405C6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13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December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8E73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6.4pt;margin-top:731.2pt;width:115.25pt;height:11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" filled="f" stroked="f">
              <v:textbox inset="0,0,0,0">
                <w:txbxContent>
                  <w:p w14:paraId="022FE5EC" w14:textId="77777777" w:rsidR="000B1410" w:rsidRDefault="00E405C6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13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December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25D283A2" wp14:editId="1810A14A">
              <wp:simplePos x="0" y="0"/>
              <wp:positionH relativeFrom="page">
                <wp:posOffset>3247948</wp:posOffset>
              </wp:positionH>
              <wp:positionV relativeFrom="page">
                <wp:posOffset>9286049</wp:posOffset>
              </wp:positionV>
              <wp:extent cx="128968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96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FC4BF6" w14:textId="77777777" w:rsidR="000B1410" w:rsidRDefault="00E405C6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Tau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Grant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Application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FY25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D283A2" id="Textbox 4" o:spid="_x0000_s1029" type="#_x0000_t202" style="position:absolute;margin-left:255.75pt;margin-top:731.2pt;width:101.55pt;height:11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" filled="f" stroked="f">
              <v:textbox inset="0,0,0,0">
                <w:txbxContent>
                  <w:p w14:paraId="0BFC4BF6" w14:textId="77777777" w:rsidR="000B1410" w:rsidRDefault="00E405C6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Tau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Grant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Application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FY25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510859A4" wp14:editId="4863C68A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C80360" w14:textId="77777777" w:rsidR="000B1410" w:rsidRDefault="00E405C6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0859A4" id="Textbox 5" o:spid="_x0000_s1030" type="#_x0000_t202" style="position:absolute;margin-left:527.05pt;margin-top:731.2pt;width:11.6pt;height:11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ClwEAACEDAAAOAAAAZHJzL2Uyb0RvYy54bWysUl9v0zAQf0fiO1h+p0m7i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" filled="f" stroked="f">
              <v:textbox inset="0,0,0,0">
                <w:txbxContent>
                  <w:p w14:paraId="77C80360" w14:textId="77777777" w:rsidR="000B1410" w:rsidRDefault="00E405C6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429A1" w14:textId="77777777" w:rsidR="00E405C6" w:rsidRDefault="00E40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5E366" w14:textId="77777777" w:rsidR="00E405C6" w:rsidRDefault="00E405C6">
      <w:r>
        <w:separator/>
      </w:r>
    </w:p>
  </w:footnote>
  <w:footnote w:type="continuationSeparator" w:id="0">
    <w:p w14:paraId="0BD5F5F1" w14:textId="77777777" w:rsidR="00E405C6" w:rsidRDefault="00E4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D0D83" w14:textId="77777777" w:rsidR="00E405C6" w:rsidRDefault="00E40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B3D1A" w14:textId="3EA98CE3" w:rsidR="000B1410" w:rsidRDefault="00E405C6">
    <w:pPr>
      <w:pStyle w:val="BodyText"/>
      <w:spacing w:line="14" w:lineRule="auto"/>
      <w:rPr>
        <w:sz w:val="20"/>
      </w:rPr>
    </w:pPr>
    <w:sdt>
      <w:sdtPr>
        <w:rPr>
          <w:sz w:val="20"/>
        </w:rPr>
        <w:id w:val="984746243"/>
        <w:docPartObj>
          <w:docPartGallery w:val="Watermarks"/>
          <w:docPartUnique/>
        </w:docPartObj>
      </w:sdtPr>
      <w:sdtContent>
        <w:r w:rsidRPr="00E405C6">
          <w:rPr>
            <w:noProof/>
            <w:sz w:val="20"/>
          </w:rPr>
          <w:pict w14:anchorId="257949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1583462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>
      <w:rPr>
        <w:noProof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37962071" wp14:editId="156756D6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5518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46D6E" w14:textId="77777777" w:rsidR="000B1410" w:rsidRDefault="00E405C6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6207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4pt;margin-top:36.8pt;width:43.45pt;height:11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" filled="f" stroked="f">
              <v:textbox inset="0,0,0,0">
                <w:txbxContent>
                  <w:p w14:paraId="36C46D6E" w14:textId="77777777" w:rsidR="000B1410" w:rsidRDefault="00E405C6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2"/>
                        <w:sz w:val="1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387B03AB" wp14:editId="62488C3D">
              <wp:simplePos x="0" y="0"/>
              <wp:positionH relativeFrom="page">
                <wp:posOffset>5378767</wp:posOffset>
              </wp:positionH>
              <wp:positionV relativeFrom="page">
                <wp:posOffset>467601</wp:posOffset>
              </wp:positionV>
              <wp:extent cx="14230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30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99DAD8" w14:textId="77777777" w:rsidR="000B1410" w:rsidRDefault="00E405C6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Allegany</w:t>
                          </w:r>
                          <w:r>
                            <w:rPr>
                              <w:color w:val="595959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Franciscan</w:t>
                          </w:r>
                          <w:r>
                            <w:rPr>
                              <w:color w:val="595959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Ministries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7B03AB" id="Textbox 2" o:spid="_x0000_s1027" type="#_x0000_t202" style="position:absolute;margin-left:423.5pt;margin-top:36.8pt;width:112.05pt;height:11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" filled="f" stroked="f">
              <v:textbox inset="0,0,0,0">
                <w:txbxContent>
                  <w:p w14:paraId="2799DAD8" w14:textId="77777777" w:rsidR="000B1410" w:rsidRDefault="00E405C6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Allegany</w:t>
                    </w:r>
                    <w:r>
                      <w:rPr>
                        <w:color w:val="595959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Franciscan</w:t>
                    </w:r>
                    <w:r>
                      <w:rPr>
                        <w:color w:val="595959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Ministries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77B5C" w14:textId="77777777" w:rsidR="00E405C6" w:rsidRDefault="00E40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0E06"/>
    <w:multiLevelType w:val="hybridMultilevel"/>
    <w:tmpl w:val="38384E6C"/>
    <w:lvl w:ilvl="0" w:tplc="DE5E75AE">
      <w:start w:val="1"/>
      <w:numFmt w:val="decimal"/>
      <w:lvlText w:val="%1."/>
      <w:lvlJc w:val="left"/>
      <w:pPr>
        <w:ind w:left="140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3FC976C">
      <w:numFmt w:val="bullet"/>
      <w:lvlText w:val="•"/>
      <w:lvlJc w:val="left"/>
      <w:pPr>
        <w:ind w:left="1090" w:hanging="237"/>
      </w:pPr>
      <w:rPr>
        <w:rFonts w:hint="default"/>
        <w:lang w:val="en-US" w:eastAsia="en-US" w:bidi="ar-SA"/>
      </w:rPr>
    </w:lvl>
    <w:lvl w:ilvl="2" w:tplc="9C866C82">
      <w:numFmt w:val="bullet"/>
      <w:lvlText w:val="•"/>
      <w:lvlJc w:val="left"/>
      <w:pPr>
        <w:ind w:left="2040" w:hanging="237"/>
      </w:pPr>
      <w:rPr>
        <w:rFonts w:hint="default"/>
        <w:lang w:val="en-US" w:eastAsia="en-US" w:bidi="ar-SA"/>
      </w:rPr>
    </w:lvl>
    <w:lvl w:ilvl="3" w:tplc="248C6930">
      <w:numFmt w:val="bullet"/>
      <w:lvlText w:val="•"/>
      <w:lvlJc w:val="left"/>
      <w:pPr>
        <w:ind w:left="2990" w:hanging="237"/>
      </w:pPr>
      <w:rPr>
        <w:rFonts w:hint="default"/>
        <w:lang w:val="en-US" w:eastAsia="en-US" w:bidi="ar-SA"/>
      </w:rPr>
    </w:lvl>
    <w:lvl w:ilvl="4" w:tplc="C33C4996">
      <w:numFmt w:val="bullet"/>
      <w:lvlText w:val="•"/>
      <w:lvlJc w:val="left"/>
      <w:pPr>
        <w:ind w:left="3940" w:hanging="237"/>
      </w:pPr>
      <w:rPr>
        <w:rFonts w:hint="default"/>
        <w:lang w:val="en-US" w:eastAsia="en-US" w:bidi="ar-SA"/>
      </w:rPr>
    </w:lvl>
    <w:lvl w:ilvl="5" w:tplc="5CACB32C">
      <w:numFmt w:val="bullet"/>
      <w:lvlText w:val="•"/>
      <w:lvlJc w:val="left"/>
      <w:pPr>
        <w:ind w:left="4890" w:hanging="237"/>
      </w:pPr>
      <w:rPr>
        <w:rFonts w:hint="default"/>
        <w:lang w:val="en-US" w:eastAsia="en-US" w:bidi="ar-SA"/>
      </w:rPr>
    </w:lvl>
    <w:lvl w:ilvl="6" w:tplc="3578ABA4">
      <w:numFmt w:val="bullet"/>
      <w:lvlText w:val="•"/>
      <w:lvlJc w:val="left"/>
      <w:pPr>
        <w:ind w:left="5840" w:hanging="237"/>
      </w:pPr>
      <w:rPr>
        <w:rFonts w:hint="default"/>
        <w:lang w:val="en-US" w:eastAsia="en-US" w:bidi="ar-SA"/>
      </w:rPr>
    </w:lvl>
    <w:lvl w:ilvl="7" w:tplc="46DA8FB2">
      <w:numFmt w:val="bullet"/>
      <w:lvlText w:val="•"/>
      <w:lvlJc w:val="left"/>
      <w:pPr>
        <w:ind w:left="6790" w:hanging="237"/>
      </w:pPr>
      <w:rPr>
        <w:rFonts w:hint="default"/>
        <w:lang w:val="en-US" w:eastAsia="en-US" w:bidi="ar-SA"/>
      </w:rPr>
    </w:lvl>
    <w:lvl w:ilvl="8" w:tplc="36EEC558">
      <w:numFmt w:val="bullet"/>
      <w:lvlText w:val="•"/>
      <w:lvlJc w:val="left"/>
      <w:pPr>
        <w:ind w:left="7740" w:hanging="237"/>
      </w:pPr>
      <w:rPr>
        <w:rFonts w:hint="default"/>
        <w:lang w:val="en-US" w:eastAsia="en-US" w:bidi="ar-SA"/>
      </w:rPr>
    </w:lvl>
  </w:abstractNum>
  <w:num w:numId="1" w16cid:durableId="4707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10"/>
    <w:rsid w:val="000B1410"/>
    <w:rsid w:val="00A06383"/>
    <w:rsid w:val="00E4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20D5A4"/>
  <w15:docId w15:val="{20FFF325-5A8E-4BE2-B413-93148261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i/>
      <w:iCs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3"/>
      <w:ind w:left="14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0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5C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40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5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mfl.org/mission-inspired-grants/ta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afmfl.org/wp-content/uploads/2024/12/FY25-Tau-Application_Gen.-Op.-Budget-Narrative-Form_Yr-1-2-Funds-Example_FINAL.xlsx" TargetMode="External"/><Relationship Id="rId7" Type="http://schemas.openxmlformats.org/officeDocument/2006/relationships/hyperlink" Target="mailto:cbatts@afmfl.org" TargetMode="External"/><Relationship Id="rId12" Type="http://schemas.openxmlformats.org/officeDocument/2006/relationships/hyperlink" Target="mailto:ebaird@afmfl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afmfl.org/wp-content/uploads/2024/07/FY25-Tau-Application_Gen.-Op.-Budget-Narrative-Form_FINAL_v5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fmfl.org/mission-inspired-grants/ta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s://afmfl.org/mission-inspired-grants/acor/" TargetMode="External"/><Relationship Id="rId19" Type="http://schemas.openxmlformats.org/officeDocument/2006/relationships/hyperlink" Target="https://afmfl.org/mission-inspired-grants/t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fmfl.org/mission-inspired-grants/tau/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afmfl.org/wp-content/uploads/2024/12/FY25-Tau-Application_Gen.-Op.-Budget-Narrative-Form_All-Funds-Yr-1-Example_FINAL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1276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Raymond Burket</dc:creator>
  <cp:lastModifiedBy>Carla Batts</cp:lastModifiedBy>
  <cp:revision>2</cp:revision>
  <dcterms:created xsi:type="dcterms:W3CDTF">2024-12-17T16:31:00Z</dcterms:created>
  <dcterms:modified xsi:type="dcterms:W3CDTF">2024-12-17T16:31:00Z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2024-12-16T00:00:00Z</vt:filetime>
  </property>
  <property fmtid="{D5CDD505-2E9C-101B-9397-08002B2CF9AE}" pid="5" name="Producer">
    <vt:lpwstr>Aspose.Words for .NET 24.11.1</vt:lpwstr>
  </property>
</Properties>
</file>